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D4651" w14:textId="21AAC93C" w:rsidR="00CA2AE5" w:rsidRDefault="00CA2AE5" w:rsidP="00CA2AE5">
      <w:pPr>
        <w:jc w:val="center"/>
        <w:outlineLvl w:val="0"/>
        <w:rPr>
          <w:rFonts w:asciiTheme="minorHAnsi" w:hAnsiTheme="minorHAnsi" w:cstheme="minorHAnsi"/>
          <w:b/>
          <w:bCs/>
          <w:sz w:val="22"/>
          <w:szCs w:val="22"/>
        </w:rPr>
      </w:pPr>
      <w:r w:rsidRPr="00516B2D">
        <w:rPr>
          <w:rFonts w:asciiTheme="minorHAnsi" w:hAnsiTheme="minorHAnsi" w:cstheme="minorHAnsi"/>
          <w:b/>
          <w:bCs/>
          <w:sz w:val="22"/>
          <w:szCs w:val="22"/>
        </w:rPr>
        <w:t>Opis przedmiotu zamówienia</w:t>
      </w:r>
    </w:p>
    <w:p w14:paraId="2FF6B899" w14:textId="77777777" w:rsidR="00945422" w:rsidRPr="00516B2D" w:rsidRDefault="00945422" w:rsidP="00CA2AE5">
      <w:pPr>
        <w:jc w:val="center"/>
        <w:outlineLvl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194CEA19" w14:textId="77777777" w:rsidR="00E042DA" w:rsidRPr="00E042DA" w:rsidRDefault="00E042DA" w:rsidP="00E042DA">
      <w:pPr>
        <w:spacing w:before="12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E042DA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45100000-8 Przygotowanie terenu pod budowę </w:t>
      </w:r>
    </w:p>
    <w:p w14:paraId="36BD6D97" w14:textId="77777777" w:rsidR="00E042DA" w:rsidRPr="00E042DA" w:rsidRDefault="00E042DA" w:rsidP="00E042DA">
      <w:pPr>
        <w:spacing w:before="12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E042DA">
        <w:rPr>
          <w:rFonts w:asciiTheme="minorHAnsi" w:eastAsiaTheme="minorHAnsi" w:hAnsiTheme="minorHAnsi" w:cstheme="minorHAnsi"/>
          <w:sz w:val="22"/>
          <w:szCs w:val="22"/>
          <w:lang w:eastAsia="en-US"/>
        </w:rPr>
        <w:t>45300 000-0 Roboty instalacyjne w budynkach</w:t>
      </w:r>
    </w:p>
    <w:p w14:paraId="1C220FA7" w14:textId="77777777" w:rsidR="00E042DA" w:rsidRPr="00E042DA" w:rsidRDefault="00E042DA" w:rsidP="00E042DA">
      <w:pPr>
        <w:spacing w:before="12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E042DA">
        <w:rPr>
          <w:rFonts w:asciiTheme="minorHAnsi" w:eastAsiaTheme="minorHAnsi" w:hAnsiTheme="minorHAnsi" w:cstheme="minorHAnsi"/>
          <w:sz w:val="22"/>
          <w:szCs w:val="22"/>
          <w:lang w:eastAsia="en-US"/>
        </w:rPr>
        <w:t>45330000-9 Roboty instalacyjne wodno-kanalizacyjne i sanitarne</w:t>
      </w:r>
    </w:p>
    <w:p w14:paraId="61BF2C51" w14:textId="77777777" w:rsidR="00E042DA" w:rsidRPr="00E042DA" w:rsidRDefault="00E042DA" w:rsidP="00E042DA">
      <w:pPr>
        <w:spacing w:before="12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E042DA">
        <w:rPr>
          <w:rFonts w:asciiTheme="minorHAnsi" w:eastAsiaTheme="minorHAnsi" w:hAnsiTheme="minorHAnsi" w:cstheme="minorHAnsi"/>
          <w:sz w:val="22"/>
          <w:szCs w:val="22"/>
          <w:lang w:eastAsia="en-US"/>
        </w:rPr>
        <w:t>45332 000 -3 Roboty instalacyjne wodne i kanalizacyjne</w:t>
      </w:r>
    </w:p>
    <w:p w14:paraId="7E141788" w14:textId="77777777" w:rsidR="00E042DA" w:rsidRPr="00E042DA" w:rsidRDefault="00E042DA" w:rsidP="00E042DA">
      <w:pPr>
        <w:spacing w:before="12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E042DA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45332200-5 Roboty instalacyjne hydrauliczne </w:t>
      </w:r>
    </w:p>
    <w:p w14:paraId="63D7C320" w14:textId="77777777" w:rsidR="00E042DA" w:rsidRPr="00E042DA" w:rsidRDefault="00E042DA" w:rsidP="00E042DA">
      <w:pPr>
        <w:spacing w:before="12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E042DA">
        <w:rPr>
          <w:rFonts w:asciiTheme="minorHAnsi" w:eastAsiaTheme="minorHAnsi" w:hAnsiTheme="minorHAnsi" w:cstheme="minorHAnsi"/>
          <w:sz w:val="22"/>
          <w:szCs w:val="22"/>
          <w:lang w:eastAsia="en-US"/>
        </w:rPr>
        <w:t>45320 000-6 Roboty izolacyjne</w:t>
      </w:r>
    </w:p>
    <w:p w14:paraId="6765933D" w14:textId="77777777" w:rsidR="00E042DA" w:rsidRPr="00E042DA" w:rsidRDefault="00E042DA" w:rsidP="00E042DA">
      <w:pPr>
        <w:spacing w:before="12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E042DA">
        <w:rPr>
          <w:rFonts w:asciiTheme="minorHAnsi" w:eastAsiaTheme="minorHAnsi" w:hAnsiTheme="minorHAnsi" w:cstheme="minorHAnsi"/>
          <w:sz w:val="22"/>
          <w:szCs w:val="22"/>
          <w:lang w:eastAsia="en-US"/>
        </w:rPr>
        <w:t>45400 000 -1 Roboty wykończeniowe w zakresie obiektów budowlanych</w:t>
      </w:r>
    </w:p>
    <w:p w14:paraId="3ECE8B96" w14:textId="77777777" w:rsidR="00E042DA" w:rsidRPr="00E042DA" w:rsidRDefault="00E042DA" w:rsidP="00E042DA">
      <w:pPr>
        <w:spacing w:before="12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E042DA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45410000-4 Tynkowanie </w:t>
      </w:r>
    </w:p>
    <w:p w14:paraId="14CDE012" w14:textId="77777777" w:rsidR="00E042DA" w:rsidRPr="00E042DA" w:rsidRDefault="00E042DA" w:rsidP="00E042DA">
      <w:pPr>
        <w:spacing w:before="12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E042DA">
        <w:rPr>
          <w:rFonts w:asciiTheme="minorHAnsi" w:eastAsiaTheme="minorHAnsi" w:hAnsiTheme="minorHAnsi" w:cstheme="minorHAnsi"/>
          <w:sz w:val="22"/>
          <w:szCs w:val="22"/>
          <w:lang w:eastAsia="en-US"/>
        </w:rPr>
        <w:t>45440 000-3 Roboty malarskie i szklarskie,</w:t>
      </w:r>
    </w:p>
    <w:p w14:paraId="3919DF91" w14:textId="77777777" w:rsidR="00E042DA" w:rsidRPr="00E042DA" w:rsidRDefault="00E042DA" w:rsidP="00E042DA">
      <w:pPr>
        <w:spacing w:before="12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E042DA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45453 000-7 Roboty remontowe i renowacyjne </w:t>
      </w:r>
    </w:p>
    <w:p w14:paraId="525B67A5" w14:textId="3BCCDC09" w:rsidR="00E042DA" w:rsidRDefault="00E042DA" w:rsidP="00E042DA">
      <w:pPr>
        <w:spacing w:before="12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E042DA">
        <w:rPr>
          <w:rFonts w:asciiTheme="minorHAnsi" w:eastAsiaTheme="minorHAnsi" w:hAnsiTheme="minorHAnsi" w:cstheme="minorHAnsi"/>
          <w:sz w:val="22"/>
          <w:szCs w:val="22"/>
          <w:lang w:eastAsia="en-US"/>
        </w:rPr>
        <w:t>45453100-8 Roboty renowacyjne</w:t>
      </w:r>
    </w:p>
    <w:p w14:paraId="27F52C9E" w14:textId="77777777" w:rsidR="00556BBF" w:rsidRPr="00556BBF" w:rsidRDefault="00556BBF" w:rsidP="00556BBF">
      <w:pPr>
        <w:spacing w:before="12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556BBF">
        <w:rPr>
          <w:rFonts w:asciiTheme="minorHAnsi" w:eastAsiaTheme="minorHAnsi" w:hAnsiTheme="minorHAnsi" w:cstheme="minorHAnsi"/>
          <w:sz w:val="22"/>
          <w:szCs w:val="22"/>
          <w:lang w:eastAsia="en-US"/>
        </w:rPr>
        <w:t>45310000-3 Roboty instalacyjne elektryczne</w:t>
      </w:r>
    </w:p>
    <w:p w14:paraId="3D2229F9" w14:textId="03BD8424" w:rsidR="00556BBF" w:rsidRPr="00516B2D" w:rsidRDefault="00556BBF" w:rsidP="00556BBF">
      <w:pPr>
        <w:spacing w:before="12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556BBF">
        <w:rPr>
          <w:rFonts w:asciiTheme="minorHAnsi" w:eastAsiaTheme="minorHAnsi" w:hAnsiTheme="minorHAnsi" w:cstheme="minorHAnsi"/>
          <w:sz w:val="22"/>
          <w:szCs w:val="22"/>
          <w:lang w:eastAsia="en-US"/>
        </w:rPr>
        <w:t>45315700-5 Montaż rozdzielnic elektrycznych</w:t>
      </w:r>
    </w:p>
    <w:p w14:paraId="63E0277F" w14:textId="77777777" w:rsidR="00CA2AE5" w:rsidRPr="00516B2D" w:rsidRDefault="00CA2AE5" w:rsidP="00CA2AE5">
      <w:pPr>
        <w:jc w:val="both"/>
        <w:rPr>
          <w:rFonts w:asciiTheme="minorHAnsi" w:hAnsiTheme="minorHAnsi" w:cstheme="minorHAnsi"/>
          <w:sz w:val="22"/>
          <w:szCs w:val="22"/>
          <w:lang w:bidi="yi-Hebr"/>
        </w:rPr>
      </w:pPr>
    </w:p>
    <w:p w14:paraId="29582E3F" w14:textId="77777777" w:rsidR="00CA2AE5" w:rsidRPr="00516B2D" w:rsidRDefault="00CA2AE5" w:rsidP="00CA2AE5">
      <w:pPr>
        <w:jc w:val="both"/>
        <w:rPr>
          <w:rFonts w:asciiTheme="minorHAnsi" w:hAnsiTheme="minorHAnsi" w:cstheme="minorHAnsi"/>
          <w:sz w:val="22"/>
          <w:szCs w:val="22"/>
          <w:lang w:bidi="yi-Hebr"/>
        </w:rPr>
      </w:pPr>
    </w:p>
    <w:p w14:paraId="36F2EB13" w14:textId="26D76E84" w:rsidR="00CA2AE5" w:rsidRPr="00516B2D" w:rsidRDefault="00CA2AE5" w:rsidP="00CA2AE5">
      <w:pPr>
        <w:pStyle w:val="Tekstpodstawowy"/>
        <w:numPr>
          <w:ilvl w:val="0"/>
          <w:numId w:val="1"/>
        </w:numPr>
        <w:jc w:val="left"/>
        <w:rPr>
          <w:rFonts w:asciiTheme="minorHAnsi" w:hAnsiTheme="minorHAnsi" w:cstheme="minorHAnsi"/>
          <w:b/>
          <w:sz w:val="22"/>
          <w:szCs w:val="22"/>
        </w:rPr>
      </w:pPr>
      <w:r w:rsidRPr="00516B2D">
        <w:rPr>
          <w:rFonts w:asciiTheme="minorHAnsi" w:hAnsiTheme="minorHAnsi" w:cstheme="minorHAnsi"/>
          <w:sz w:val="22"/>
          <w:szCs w:val="22"/>
        </w:rPr>
        <w:t xml:space="preserve">Przedmiotem zamówienia jest kompleksowe wykonanie robót budowlanych polegających na realizacji zadania pn.: </w:t>
      </w:r>
      <w:bookmarkStart w:id="0" w:name="_Hlk222826296"/>
      <w:r w:rsidR="00516B2D" w:rsidRPr="00516B2D">
        <w:rPr>
          <w:rFonts w:asciiTheme="minorHAnsi" w:hAnsiTheme="minorHAnsi" w:cstheme="minorHAnsi"/>
          <w:b/>
          <w:bCs/>
          <w:sz w:val="22"/>
          <w:szCs w:val="22"/>
        </w:rPr>
        <w:t>„</w:t>
      </w:r>
      <w:bookmarkStart w:id="1" w:name="_Hlk222826361"/>
      <w:r w:rsidR="00D000FF" w:rsidRPr="00D000FF">
        <w:rPr>
          <w:rFonts w:ascii="Calibri" w:eastAsia="Calibri" w:hAnsi="Calibri" w:cs="Arial"/>
          <w:b/>
          <w:sz w:val="22"/>
          <w:szCs w:val="22"/>
        </w:rPr>
        <w:t>Modernizacja instalacji hydrantowej – montaż zestawu hydroforowego w Przedszkolu nr 390 przy ul. Secemińskiej 1 w Warszawie</w:t>
      </w:r>
      <w:r w:rsidR="00516B2D" w:rsidRPr="00516B2D">
        <w:rPr>
          <w:rFonts w:asciiTheme="minorHAnsi" w:hAnsiTheme="minorHAnsi" w:cstheme="minorHAnsi"/>
          <w:b/>
          <w:bCs/>
          <w:sz w:val="22"/>
          <w:szCs w:val="22"/>
        </w:rPr>
        <w:t>”</w:t>
      </w:r>
      <w:bookmarkEnd w:id="0"/>
      <w:bookmarkEnd w:id="1"/>
      <w:r w:rsidRPr="00516B2D">
        <w:rPr>
          <w:rFonts w:asciiTheme="minorHAnsi" w:hAnsiTheme="minorHAnsi" w:cstheme="minorHAnsi"/>
          <w:sz w:val="22"/>
          <w:szCs w:val="22"/>
        </w:rPr>
        <w:t>, w budynku Przedszkol</w:t>
      </w:r>
      <w:r w:rsidR="00E042DA">
        <w:rPr>
          <w:rFonts w:asciiTheme="minorHAnsi" w:hAnsiTheme="minorHAnsi" w:cstheme="minorHAnsi"/>
          <w:sz w:val="22"/>
          <w:szCs w:val="22"/>
        </w:rPr>
        <w:t>a</w:t>
      </w:r>
      <w:r w:rsidRPr="00516B2D">
        <w:rPr>
          <w:rFonts w:asciiTheme="minorHAnsi" w:hAnsiTheme="minorHAnsi" w:cstheme="minorHAnsi"/>
          <w:sz w:val="22"/>
          <w:szCs w:val="22"/>
        </w:rPr>
        <w:t xml:space="preserve"> nr </w:t>
      </w:r>
      <w:r w:rsidR="00E042DA">
        <w:rPr>
          <w:rFonts w:asciiTheme="minorHAnsi" w:hAnsiTheme="minorHAnsi" w:cstheme="minorHAnsi"/>
          <w:sz w:val="22"/>
          <w:szCs w:val="22"/>
        </w:rPr>
        <w:t>390</w:t>
      </w:r>
      <w:r w:rsidRPr="00516B2D">
        <w:rPr>
          <w:rFonts w:asciiTheme="minorHAnsi" w:hAnsiTheme="minorHAnsi" w:cstheme="minorHAnsi"/>
          <w:sz w:val="22"/>
          <w:szCs w:val="22"/>
        </w:rPr>
        <w:t xml:space="preserve"> w Warszawie (ul. S</w:t>
      </w:r>
      <w:r w:rsidR="00E042DA">
        <w:rPr>
          <w:rFonts w:asciiTheme="minorHAnsi" w:hAnsiTheme="minorHAnsi" w:cstheme="minorHAnsi"/>
          <w:sz w:val="22"/>
          <w:szCs w:val="22"/>
        </w:rPr>
        <w:t>ecemińska 1</w:t>
      </w:r>
      <w:r w:rsidRPr="00516B2D">
        <w:rPr>
          <w:rFonts w:asciiTheme="minorHAnsi" w:hAnsiTheme="minorHAnsi" w:cstheme="minorHAnsi"/>
          <w:sz w:val="22"/>
          <w:szCs w:val="22"/>
        </w:rPr>
        <w:t>, 01-</w:t>
      </w:r>
      <w:r w:rsidR="00516B2D">
        <w:rPr>
          <w:rFonts w:asciiTheme="minorHAnsi" w:hAnsiTheme="minorHAnsi" w:cstheme="minorHAnsi"/>
          <w:sz w:val="22"/>
          <w:szCs w:val="22"/>
        </w:rPr>
        <w:t>4</w:t>
      </w:r>
      <w:r w:rsidR="00E042DA">
        <w:rPr>
          <w:rFonts w:asciiTheme="minorHAnsi" w:hAnsiTheme="minorHAnsi" w:cstheme="minorHAnsi"/>
          <w:sz w:val="22"/>
          <w:szCs w:val="22"/>
        </w:rPr>
        <w:t>85</w:t>
      </w:r>
      <w:r w:rsidRPr="00516B2D">
        <w:rPr>
          <w:rFonts w:asciiTheme="minorHAnsi" w:hAnsiTheme="minorHAnsi" w:cstheme="minorHAnsi"/>
          <w:sz w:val="22"/>
          <w:szCs w:val="22"/>
        </w:rPr>
        <w:t xml:space="preserve"> Warszawa).</w:t>
      </w:r>
    </w:p>
    <w:p w14:paraId="2030F69F" w14:textId="77777777" w:rsidR="00CA2AE5" w:rsidRPr="00516B2D" w:rsidRDefault="00CA2AE5" w:rsidP="00CA2AE5">
      <w:pPr>
        <w:pStyle w:val="Tekstpodstawowy"/>
        <w:ind w:left="360"/>
        <w:jc w:val="left"/>
        <w:rPr>
          <w:rFonts w:asciiTheme="minorHAnsi" w:hAnsiTheme="minorHAnsi" w:cstheme="minorHAnsi"/>
          <w:b/>
          <w:sz w:val="22"/>
          <w:szCs w:val="22"/>
        </w:rPr>
      </w:pPr>
    </w:p>
    <w:p w14:paraId="1171E684" w14:textId="47BB5EAD" w:rsidR="00CA2AE5" w:rsidRPr="00516B2D" w:rsidRDefault="00CA2AE5" w:rsidP="00516B2D">
      <w:pPr>
        <w:pStyle w:val="Tekstpodstawowy"/>
        <w:ind w:left="360"/>
        <w:rPr>
          <w:rFonts w:asciiTheme="minorHAnsi" w:hAnsiTheme="minorHAnsi" w:cstheme="minorHAnsi"/>
          <w:sz w:val="22"/>
          <w:szCs w:val="22"/>
        </w:rPr>
      </w:pPr>
      <w:r w:rsidRPr="00516B2D">
        <w:rPr>
          <w:rFonts w:asciiTheme="minorHAnsi" w:hAnsiTheme="minorHAnsi" w:cstheme="minorHAnsi"/>
          <w:sz w:val="22"/>
          <w:szCs w:val="22"/>
        </w:rPr>
        <w:t xml:space="preserve">Roboty budowlane należy wykonać zgodnie z dokumentacją projektową oraz obowiązującymi przepisami, normami i zasadami wiedzy technicznej, w szczególności z uwzględnieniem m.in.: Rozporządzenia Ministra Infrastruktury z 12 kwietnia 2002 r. w sprawie warunków technicznych, jakim powinny odpowiadać budynki i ich usytuowanie; Rozporządzenia Ministra Spraw Wewnętrznych i Administracji z dnia 7 czerwca 2010 r. w sprawie ochrony przeciwpożarowej budynków, innych obiektów budowlanych i terenów; </w:t>
      </w:r>
      <w:r w:rsidR="00516B2D" w:rsidRPr="00516B2D">
        <w:rPr>
          <w:rFonts w:asciiTheme="minorHAnsi" w:hAnsiTheme="minorHAnsi" w:cstheme="minorHAnsi"/>
          <w:sz w:val="22"/>
          <w:szCs w:val="22"/>
        </w:rPr>
        <w:t>Rozporządzenia Ministra Spraw Wewnętrznych z dnia 24 lipca 2010r. w sprawie</w:t>
      </w:r>
      <w:r w:rsidR="00516B2D">
        <w:rPr>
          <w:rFonts w:asciiTheme="minorHAnsi" w:hAnsiTheme="minorHAnsi" w:cstheme="minorHAnsi"/>
          <w:sz w:val="22"/>
          <w:szCs w:val="22"/>
        </w:rPr>
        <w:t xml:space="preserve"> </w:t>
      </w:r>
      <w:r w:rsidR="00516B2D" w:rsidRPr="00516B2D">
        <w:rPr>
          <w:rFonts w:asciiTheme="minorHAnsi" w:hAnsiTheme="minorHAnsi" w:cstheme="minorHAnsi"/>
          <w:sz w:val="22"/>
          <w:szCs w:val="22"/>
        </w:rPr>
        <w:t>przeciwpożarowego zaopatrzenia w wodę oraz dróg pożarowych</w:t>
      </w:r>
      <w:r w:rsidR="00516B2D">
        <w:rPr>
          <w:rFonts w:asciiTheme="minorHAnsi" w:hAnsiTheme="minorHAnsi" w:cstheme="minorHAnsi"/>
          <w:sz w:val="22"/>
          <w:szCs w:val="22"/>
        </w:rPr>
        <w:t xml:space="preserve">; </w:t>
      </w:r>
      <w:r w:rsidR="00516B2D" w:rsidRPr="00516B2D">
        <w:rPr>
          <w:rFonts w:asciiTheme="minorHAnsi" w:hAnsiTheme="minorHAnsi" w:cstheme="minorHAnsi"/>
          <w:sz w:val="22"/>
          <w:szCs w:val="22"/>
        </w:rPr>
        <w:t>Rozporządzenie Ministra Spraw Wewnętrznych i Administracji z dnia 17 września 2021 r. w</w:t>
      </w:r>
      <w:r w:rsidR="00516B2D">
        <w:rPr>
          <w:rFonts w:asciiTheme="minorHAnsi" w:hAnsiTheme="minorHAnsi" w:cstheme="minorHAnsi"/>
          <w:sz w:val="22"/>
          <w:szCs w:val="22"/>
        </w:rPr>
        <w:t xml:space="preserve"> </w:t>
      </w:r>
      <w:r w:rsidR="00516B2D" w:rsidRPr="00516B2D">
        <w:rPr>
          <w:rFonts w:asciiTheme="minorHAnsi" w:hAnsiTheme="minorHAnsi" w:cstheme="minorHAnsi"/>
          <w:sz w:val="22"/>
          <w:szCs w:val="22"/>
        </w:rPr>
        <w:t>sprawie uzgadniania projektu zagospodarowania działki lub terenu, projektu architektonicznobudowlanego,</w:t>
      </w:r>
      <w:r w:rsidR="00516B2D">
        <w:rPr>
          <w:rFonts w:asciiTheme="minorHAnsi" w:hAnsiTheme="minorHAnsi" w:cstheme="minorHAnsi"/>
          <w:sz w:val="22"/>
          <w:szCs w:val="22"/>
        </w:rPr>
        <w:t xml:space="preserve"> </w:t>
      </w:r>
      <w:r w:rsidR="00516B2D" w:rsidRPr="00516B2D">
        <w:rPr>
          <w:rFonts w:asciiTheme="minorHAnsi" w:hAnsiTheme="minorHAnsi" w:cstheme="minorHAnsi"/>
          <w:sz w:val="22"/>
          <w:szCs w:val="22"/>
        </w:rPr>
        <w:t>projektu technicznego oraz projektu urządzenia przeciwpożarowego pod względem</w:t>
      </w:r>
      <w:r w:rsidR="00516B2D">
        <w:rPr>
          <w:rFonts w:asciiTheme="minorHAnsi" w:hAnsiTheme="minorHAnsi" w:cstheme="minorHAnsi"/>
          <w:sz w:val="22"/>
          <w:szCs w:val="22"/>
        </w:rPr>
        <w:t xml:space="preserve"> </w:t>
      </w:r>
      <w:r w:rsidR="00516B2D" w:rsidRPr="00516B2D">
        <w:rPr>
          <w:rFonts w:asciiTheme="minorHAnsi" w:hAnsiTheme="minorHAnsi" w:cstheme="minorHAnsi"/>
          <w:sz w:val="22"/>
          <w:szCs w:val="22"/>
        </w:rPr>
        <w:t>zgodności z wymaganiami ochrony przeciwpożarowej</w:t>
      </w:r>
      <w:r w:rsidR="002945D5">
        <w:rPr>
          <w:rFonts w:asciiTheme="minorHAnsi" w:hAnsiTheme="minorHAnsi" w:cstheme="minorHAnsi"/>
          <w:sz w:val="22"/>
          <w:szCs w:val="22"/>
        </w:rPr>
        <w:t>.</w:t>
      </w:r>
    </w:p>
    <w:p w14:paraId="59A504A2" w14:textId="77777777" w:rsidR="00CA2AE5" w:rsidRPr="00516B2D" w:rsidRDefault="00CA2AE5" w:rsidP="00CA2AE5">
      <w:pPr>
        <w:pStyle w:val="Tekstpodstawowy"/>
        <w:numPr>
          <w:ilvl w:val="0"/>
          <w:numId w:val="1"/>
        </w:numPr>
        <w:spacing w:before="120" w:after="240"/>
        <w:ind w:left="357" w:hanging="357"/>
        <w:rPr>
          <w:rFonts w:asciiTheme="minorHAnsi" w:hAnsiTheme="minorHAnsi" w:cstheme="minorHAnsi"/>
          <w:color w:val="000000"/>
          <w:sz w:val="22"/>
          <w:szCs w:val="22"/>
        </w:rPr>
      </w:pPr>
      <w:r w:rsidRPr="00516B2D">
        <w:rPr>
          <w:rFonts w:asciiTheme="minorHAnsi" w:hAnsiTheme="minorHAnsi" w:cstheme="minorHAnsi"/>
          <w:color w:val="000000"/>
          <w:sz w:val="22"/>
          <w:szCs w:val="22"/>
        </w:rPr>
        <w:t>Przedmiot zamówienia określa dokumentacja projektowa zgodnie z poniższym zestawieniem:</w:t>
      </w:r>
    </w:p>
    <w:tbl>
      <w:tblPr>
        <w:tblStyle w:val="Tabela-Siatka"/>
        <w:tblW w:w="8364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562"/>
        <w:gridCol w:w="7802"/>
      </w:tblGrid>
      <w:tr w:rsidR="00E042DA" w:rsidRPr="00516B2D" w14:paraId="205A4DC6" w14:textId="77777777" w:rsidTr="00174D10">
        <w:tc>
          <w:tcPr>
            <w:tcW w:w="562" w:type="dxa"/>
          </w:tcPr>
          <w:p w14:paraId="2AAF9AE9" w14:textId="4C3E7710" w:rsidR="00E042DA" w:rsidRPr="00516B2D" w:rsidRDefault="00E042DA" w:rsidP="00E042DA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16B2D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7802" w:type="dxa"/>
          </w:tcPr>
          <w:p w14:paraId="2DD6B13D" w14:textId="79C1A9E0" w:rsidR="00E042DA" w:rsidRPr="00516B2D" w:rsidRDefault="00E042DA" w:rsidP="00E042DA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16B2D">
              <w:rPr>
                <w:rFonts w:asciiTheme="minorHAnsi" w:hAnsiTheme="minorHAnsi" w:cstheme="minorHAnsi"/>
                <w:b/>
                <w:sz w:val="22"/>
                <w:szCs w:val="22"/>
              </w:rPr>
              <w:t>Nazwa, oznaczenie materiału</w:t>
            </w:r>
          </w:p>
        </w:tc>
      </w:tr>
      <w:tr w:rsidR="00E042DA" w:rsidRPr="00516B2D" w14:paraId="4D904A1A" w14:textId="77777777" w:rsidTr="00174D10">
        <w:tc>
          <w:tcPr>
            <w:tcW w:w="562" w:type="dxa"/>
          </w:tcPr>
          <w:p w14:paraId="43666BE3" w14:textId="73E6107B" w:rsidR="00E042DA" w:rsidRPr="00516B2D" w:rsidRDefault="00E042DA" w:rsidP="00E042D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7802" w:type="dxa"/>
          </w:tcPr>
          <w:p w14:paraId="4B45BDD4" w14:textId="49C7BF20" w:rsidR="00E042DA" w:rsidRPr="002945D5" w:rsidRDefault="00E042DA" w:rsidP="00E042D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945D5">
              <w:rPr>
                <w:rFonts w:asciiTheme="minorHAnsi" w:eastAsia="ArialNarrow" w:hAnsiTheme="minorHAnsi" w:cstheme="minorHAnsi"/>
                <w:sz w:val="22"/>
                <w:szCs w:val="22"/>
                <w:lang w:eastAsia="en-US"/>
              </w:rPr>
              <w:t xml:space="preserve">Projekt </w:t>
            </w:r>
            <w:r>
              <w:rPr>
                <w:rFonts w:asciiTheme="minorHAnsi" w:eastAsia="ArialNarrow" w:hAnsiTheme="minorHAnsi" w:cstheme="minorHAnsi"/>
                <w:sz w:val="22"/>
                <w:szCs w:val="22"/>
                <w:lang w:eastAsia="en-US"/>
              </w:rPr>
              <w:t>wykonawczy</w:t>
            </w:r>
            <w:r w:rsidRPr="002945D5">
              <w:rPr>
                <w:rFonts w:asciiTheme="minorHAnsi" w:eastAsia="ArialNarrow" w:hAnsiTheme="minorHAnsi" w:cstheme="minorHAns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Theme="minorHAnsi" w:eastAsia="ArialNarrow" w:hAnsiTheme="minorHAnsi" w:cstheme="minorHAnsi"/>
                <w:sz w:val="22"/>
                <w:szCs w:val="22"/>
                <w:lang w:eastAsia="en-US"/>
              </w:rPr>
              <w:t xml:space="preserve">– </w:t>
            </w:r>
            <w:r w:rsidRPr="002945D5">
              <w:rPr>
                <w:rFonts w:asciiTheme="minorHAnsi" w:eastAsia="ArialNarrow" w:hAnsiTheme="minorHAnsi" w:cstheme="minorHAnsi"/>
                <w:sz w:val="22"/>
                <w:szCs w:val="22"/>
                <w:lang w:eastAsia="en-US"/>
              </w:rPr>
              <w:t>instalacje Sanitarne</w:t>
            </w:r>
          </w:p>
        </w:tc>
      </w:tr>
      <w:tr w:rsidR="00E042DA" w:rsidRPr="00516B2D" w14:paraId="729420F5" w14:textId="77777777" w:rsidTr="00174D10">
        <w:tc>
          <w:tcPr>
            <w:tcW w:w="562" w:type="dxa"/>
          </w:tcPr>
          <w:p w14:paraId="3377AA5A" w14:textId="68B0472C" w:rsidR="00E042DA" w:rsidRPr="00516B2D" w:rsidRDefault="00E042DA" w:rsidP="00E042D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802" w:type="dxa"/>
          </w:tcPr>
          <w:p w14:paraId="10CF0F8C" w14:textId="7BDDDBB1" w:rsidR="00E042DA" w:rsidRPr="002945D5" w:rsidRDefault="00E042DA" w:rsidP="00E042D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945D5">
              <w:rPr>
                <w:rFonts w:asciiTheme="minorHAnsi" w:eastAsia="ArialNarrow" w:hAnsiTheme="minorHAnsi" w:cstheme="minorHAnsi"/>
                <w:sz w:val="22"/>
                <w:szCs w:val="22"/>
                <w:lang w:eastAsia="en-US"/>
              </w:rPr>
              <w:t xml:space="preserve">Projekt wykonawczy – instalacje </w:t>
            </w:r>
            <w:r>
              <w:rPr>
                <w:rFonts w:asciiTheme="minorHAnsi" w:eastAsia="ArialNarrow" w:hAnsiTheme="minorHAnsi" w:cstheme="minorHAnsi"/>
                <w:sz w:val="22"/>
                <w:szCs w:val="22"/>
                <w:lang w:eastAsia="en-US"/>
              </w:rPr>
              <w:t>E</w:t>
            </w:r>
            <w:r w:rsidRPr="002945D5">
              <w:rPr>
                <w:rFonts w:asciiTheme="minorHAnsi" w:eastAsia="ArialNarrow" w:hAnsiTheme="minorHAnsi" w:cstheme="minorHAnsi"/>
                <w:sz w:val="22"/>
                <w:szCs w:val="22"/>
                <w:lang w:eastAsia="en-US"/>
              </w:rPr>
              <w:t>lektryczne</w:t>
            </w:r>
          </w:p>
        </w:tc>
      </w:tr>
      <w:tr w:rsidR="00E042DA" w:rsidRPr="00516B2D" w14:paraId="3E846123" w14:textId="77777777" w:rsidTr="00174D10">
        <w:tc>
          <w:tcPr>
            <w:tcW w:w="562" w:type="dxa"/>
          </w:tcPr>
          <w:p w14:paraId="37C15290" w14:textId="26D4B9CC" w:rsidR="00E042DA" w:rsidRPr="00516B2D" w:rsidRDefault="00E042DA" w:rsidP="00E042D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7802" w:type="dxa"/>
          </w:tcPr>
          <w:p w14:paraId="0E892606" w14:textId="084F1664" w:rsidR="00E042DA" w:rsidRPr="002945D5" w:rsidRDefault="00E042DA" w:rsidP="00E042D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eastAsia="ArialNarrow" w:hAnsiTheme="minorHAnsi" w:cstheme="minorHAnsi"/>
                <w:sz w:val="22"/>
                <w:szCs w:val="22"/>
                <w:lang w:eastAsia="en-US"/>
              </w:rPr>
              <w:t>Specyfikacja techniczna – Instalacje Sanitarne</w:t>
            </w:r>
          </w:p>
        </w:tc>
      </w:tr>
      <w:tr w:rsidR="00E042DA" w:rsidRPr="00516B2D" w14:paraId="66B9E949" w14:textId="77777777" w:rsidTr="00174D10">
        <w:tc>
          <w:tcPr>
            <w:tcW w:w="562" w:type="dxa"/>
          </w:tcPr>
          <w:p w14:paraId="16C2610F" w14:textId="7876E9DB" w:rsidR="00E042DA" w:rsidRPr="00516B2D" w:rsidRDefault="00E042DA" w:rsidP="00E042D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7802" w:type="dxa"/>
          </w:tcPr>
          <w:p w14:paraId="3A122FA0" w14:textId="305F75D7" w:rsidR="00E042DA" w:rsidRPr="00516B2D" w:rsidRDefault="00E042DA" w:rsidP="00E042D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E22F8">
              <w:rPr>
                <w:rFonts w:asciiTheme="minorHAnsi" w:eastAsia="ArialNarrow" w:hAnsiTheme="minorHAnsi" w:cstheme="minorHAnsi"/>
                <w:sz w:val="22"/>
                <w:szCs w:val="22"/>
                <w:lang w:eastAsia="en-US"/>
              </w:rPr>
              <w:t xml:space="preserve">Specyfikacja techniczna – Instalacje </w:t>
            </w:r>
            <w:r>
              <w:rPr>
                <w:rFonts w:asciiTheme="minorHAnsi" w:eastAsia="ArialNarrow" w:hAnsiTheme="minorHAnsi" w:cstheme="minorHAnsi"/>
                <w:sz w:val="22"/>
                <w:szCs w:val="22"/>
                <w:lang w:eastAsia="en-US"/>
              </w:rPr>
              <w:t>Elektryczne</w:t>
            </w:r>
          </w:p>
        </w:tc>
      </w:tr>
      <w:tr w:rsidR="00E042DA" w:rsidRPr="00516B2D" w14:paraId="797F4AE5" w14:textId="77777777" w:rsidTr="00174D10">
        <w:tc>
          <w:tcPr>
            <w:tcW w:w="562" w:type="dxa"/>
          </w:tcPr>
          <w:p w14:paraId="19E153CB" w14:textId="7EEC0083" w:rsidR="00E042DA" w:rsidRPr="00516B2D" w:rsidRDefault="00E042DA" w:rsidP="00E042D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7802" w:type="dxa"/>
          </w:tcPr>
          <w:p w14:paraId="745845EB" w14:textId="4323CABB" w:rsidR="00E042DA" w:rsidRPr="008D037C" w:rsidRDefault="00E042DA" w:rsidP="00E042D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16B2D">
              <w:rPr>
                <w:rFonts w:asciiTheme="minorHAnsi" w:hAnsiTheme="minorHAnsi" w:cstheme="minorHAnsi"/>
                <w:sz w:val="22"/>
                <w:szCs w:val="22"/>
              </w:rPr>
              <w:t xml:space="preserve">Przedmiar robót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</w:t>
            </w:r>
            <w:r w:rsidRPr="000A769B">
              <w:rPr>
                <w:rFonts w:asciiTheme="minorHAnsi" w:hAnsiTheme="minorHAnsi" w:cstheme="minorHAnsi"/>
                <w:sz w:val="22"/>
              </w:rPr>
              <w:t>branża sanitarna</w:t>
            </w:r>
          </w:p>
        </w:tc>
      </w:tr>
      <w:tr w:rsidR="00E042DA" w:rsidRPr="00516B2D" w14:paraId="75FBE610" w14:textId="77777777" w:rsidTr="00174D10">
        <w:tc>
          <w:tcPr>
            <w:tcW w:w="562" w:type="dxa"/>
          </w:tcPr>
          <w:p w14:paraId="48DAC799" w14:textId="2ED3761E" w:rsidR="00E042DA" w:rsidRDefault="00E042DA" w:rsidP="00E042D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7802" w:type="dxa"/>
          </w:tcPr>
          <w:p w14:paraId="0C2802B1" w14:textId="65EE3CDB" w:rsidR="00E042DA" w:rsidRPr="008D037C" w:rsidRDefault="00E042DA" w:rsidP="00E042D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16B2D">
              <w:rPr>
                <w:rFonts w:asciiTheme="minorHAnsi" w:hAnsiTheme="minorHAnsi" w:cstheme="minorHAnsi"/>
                <w:sz w:val="22"/>
                <w:szCs w:val="22"/>
              </w:rPr>
              <w:t xml:space="preserve">Przedmiar robót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</w:t>
            </w:r>
            <w:r w:rsidRPr="000A769B">
              <w:rPr>
                <w:rFonts w:asciiTheme="minorHAnsi" w:hAnsiTheme="minorHAnsi" w:cstheme="minorHAnsi"/>
                <w:sz w:val="22"/>
              </w:rPr>
              <w:t xml:space="preserve">branża </w:t>
            </w:r>
            <w:r>
              <w:rPr>
                <w:rFonts w:asciiTheme="minorHAnsi" w:hAnsiTheme="minorHAnsi" w:cstheme="minorHAnsi"/>
                <w:sz w:val="22"/>
              </w:rPr>
              <w:t>elektryczna</w:t>
            </w:r>
          </w:p>
        </w:tc>
      </w:tr>
    </w:tbl>
    <w:p w14:paraId="6DAAD271" w14:textId="77777777" w:rsidR="00CA2AE5" w:rsidRPr="00516B2D" w:rsidRDefault="00CA2AE5" w:rsidP="00CA2AE5">
      <w:pPr>
        <w:pStyle w:val="Tekstpodstawowy"/>
        <w:spacing w:before="120"/>
        <w:ind w:left="357"/>
        <w:rPr>
          <w:rFonts w:asciiTheme="minorHAnsi" w:hAnsiTheme="minorHAnsi" w:cstheme="minorHAnsi"/>
          <w:color w:val="000000"/>
          <w:sz w:val="22"/>
          <w:szCs w:val="22"/>
        </w:rPr>
      </w:pPr>
    </w:p>
    <w:p w14:paraId="05DB4589" w14:textId="77777777" w:rsidR="005668B4" w:rsidRDefault="00CA2AE5" w:rsidP="00780FFB">
      <w:pPr>
        <w:pStyle w:val="Tekstpodstawowy"/>
        <w:numPr>
          <w:ilvl w:val="0"/>
          <w:numId w:val="1"/>
        </w:numPr>
        <w:spacing w:before="120"/>
        <w:jc w:val="left"/>
        <w:rPr>
          <w:rFonts w:asciiTheme="minorHAnsi" w:hAnsiTheme="minorHAnsi" w:cstheme="minorHAnsi"/>
          <w:sz w:val="22"/>
          <w:szCs w:val="22"/>
        </w:rPr>
      </w:pPr>
      <w:r w:rsidRPr="005668B4">
        <w:rPr>
          <w:rFonts w:asciiTheme="minorHAnsi" w:hAnsiTheme="minorHAnsi" w:cstheme="minorHAnsi"/>
          <w:sz w:val="22"/>
          <w:szCs w:val="22"/>
        </w:rPr>
        <w:t xml:space="preserve">Zakres robót, o którym mowa w pkt. 1 i 2 powyżej, </w:t>
      </w:r>
      <w:r w:rsidR="005668B4" w:rsidRPr="005668B4">
        <w:rPr>
          <w:rFonts w:asciiTheme="minorHAnsi" w:hAnsiTheme="minorHAnsi" w:cstheme="minorHAnsi"/>
          <w:sz w:val="22"/>
          <w:szCs w:val="22"/>
        </w:rPr>
        <w:t>obejmuje przebudowę instalacji hydrantowej poprzez montaż dodatkowego zestawu hydroforowego z podłączeniem do istniejącej instalacji hydrantowej, wraz z wymaganym oprzyrządowaniem, celem zapewnienia wymaganej wydajności oraz ciśnienia w instalacji w budynku Przedszkola nr 390.</w:t>
      </w:r>
    </w:p>
    <w:p w14:paraId="2263F6E2" w14:textId="5522F990" w:rsidR="00AE5B8B" w:rsidRPr="00940C81" w:rsidRDefault="00CA2AE5" w:rsidP="00940C81">
      <w:pPr>
        <w:pStyle w:val="Tekstpodstawowy"/>
        <w:spacing w:before="120"/>
        <w:ind w:left="360"/>
        <w:jc w:val="left"/>
        <w:rPr>
          <w:rFonts w:asciiTheme="minorHAnsi" w:hAnsiTheme="minorHAnsi" w:cstheme="minorHAnsi"/>
          <w:sz w:val="22"/>
          <w:szCs w:val="22"/>
        </w:rPr>
      </w:pPr>
      <w:r w:rsidRPr="005668B4">
        <w:rPr>
          <w:rFonts w:asciiTheme="minorHAnsi" w:hAnsiTheme="minorHAnsi" w:cstheme="minorHAnsi"/>
          <w:sz w:val="22"/>
          <w:szCs w:val="22"/>
        </w:rPr>
        <w:lastRenderedPageBreak/>
        <w:t>Projekt obejmuje następujące zakresy robót:</w:t>
      </w:r>
    </w:p>
    <w:p w14:paraId="4784DDDD" w14:textId="77777777" w:rsidR="00AE5B8B" w:rsidRPr="0036453B" w:rsidRDefault="00AE5B8B" w:rsidP="0036453B">
      <w:pPr>
        <w:pStyle w:val="Tekstpodstawowy"/>
        <w:ind w:left="1080"/>
        <w:rPr>
          <w:rFonts w:asciiTheme="minorHAnsi" w:hAnsiTheme="minorHAnsi" w:cstheme="minorHAnsi"/>
          <w:sz w:val="22"/>
          <w:szCs w:val="22"/>
        </w:rPr>
      </w:pPr>
    </w:p>
    <w:p w14:paraId="497B22ED" w14:textId="2CB524DE" w:rsidR="0036453B" w:rsidRDefault="00D9009F" w:rsidP="0036453B">
      <w:pPr>
        <w:pStyle w:val="Tekstpodstawowy"/>
        <w:numPr>
          <w:ilvl w:val="0"/>
          <w:numId w:val="4"/>
        </w:numPr>
        <w:ind w:left="567" w:hanging="141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R</w:t>
      </w:r>
      <w:r w:rsidR="00CA2AE5" w:rsidRPr="00516B2D">
        <w:rPr>
          <w:rFonts w:asciiTheme="minorHAnsi" w:hAnsiTheme="minorHAnsi" w:cstheme="minorHAnsi"/>
          <w:sz w:val="22"/>
          <w:szCs w:val="22"/>
        </w:rPr>
        <w:t>oboty w zakresie branży sanitarnej (instalacja wodociągowa, przeciwpożarowa):</w:t>
      </w:r>
    </w:p>
    <w:p w14:paraId="3ACB1406" w14:textId="2D932EED" w:rsidR="00940C81" w:rsidRPr="00940C81" w:rsidRDefault="00940C81" w:rsidP="00940C81">
      <w:pPr>
        <w:pStyle w:val="Tekstpodstawowy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</w:t>
      </w:r>
      <w:r w:rsidRPr="00940C81">
        <w:rPr>
          <w:rFonts w:asciiTheme="minorHAnsi" w:hAnsiTheme="minorHAnsi" w:cstheme="minorHAnsi"/>
          <w:sz w:val="22"/>
          <w:szCs w:val="22"/>
        </w:rPr>
        <w:t>rzebudowę instalacji hydrantowej polegającą na montażu zestawu hydroforowego pompowego w celu zapewnienia wymaganego ciśnienia i przepływu wody w instalacji i na istniejących hydrantach wewnętrznych,</w:t>
      </w:r>
    </w:p>
    <w:p w14:paraId="1BCC0405" w14:textId="39D9FA4F" w:rsidR="00940C81" w:rsidRPr="00940C81" w:rsidRDefault="00940C81" w:rsidP="00940C81">
      <w:pPr>
        <w:pStyle w:val="Tekstpodstawowy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</w:t>
      </w:r>
      <w:r w:rsidRPr="00940C81">
        <w:rPr>
          <w:rFonts w:asciiTheme="minorHAnsi" w:hAnsiTheme="minorHAnsi" w:cstheme="minorHAnsi"/>
          <w:sz w:val="22"/>
          <w:szCs w:val="22"/>
        </w:rPr>
        <w:t>emontaż istniejącej instalacji hydrantowej i instalacji wody użytkowej zgodnie z projektem,</w:t>
      </w:r>
    </w:p>
    <w:p w14:paraId="7CC3057C" w14:textId="7B2AAB3C" w:rsidR="00940C81" w:rsidRPr="00940C81" w:rsidRDefault="00940C81" w:rsidP="00940C81">
      <w:pPr>
        <w:pStyle w:val="Tekstpodstawowy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</w:t>
      </w:r>
      <w:r w:rsidRPr="00940C81">
        <w:rPr>
          <w:rFonts w:asciiTheme="minorHAnsi" w:hAnsiTheme="minorHAnsi" w:cstheme="minorHAnsi"/>
          <w:sz w:val="22"/>
          <w:szCs w:val="22"/>
        </w:rPr>
        <w:t>ykonanie częściowego odwodnienia instalacji hydrantowej przez hydranty oraz przez demontaż instalacji,</w:t>
      </w:r>
    </w:p>
    <w:p w14:paraId="60B665CC" w14:textId="175F4A09" w:rsidR="00940C81" w:rsidRPr="00940C81" w:rsidRDefault="00940C81" w:rsidP="00940C81">
      <w:pPr>
        <w:pStyle w:val="Tekstpodstawowy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M</w:t>
      </w:r>
      <w:r w:rsidRPr="00940C81">
        <w:rPr>
          <w:rFonts w:asciiTheme="minorHAnsi" w:hAnsiTheme="minorHAnsi" w:cstheme="minorHAnsi"/>
          <w:sz w:val="22"/>
          <w:szCs w:val="22"/>
        </w:rPr>
        <w:t>ontaż zestawu pomp hydroforowych i podłączenie go do istniejącej instalacji hydrantowej w ramach nowego pomieszczenia,</w:t>
      </w:r>
    </w:p>
    <w:p w14:paraId="506C37C6" w14:textId="4C1B6237" w:rsidR="00940C81" w:rsidRPr="00940C81" w:rsidRDefault="00940C81" w:rsidP="00940C81">
      <w:pPr>
        <w:pStyle w:val="Tekstpodstawowy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M</w:t>
      </w:r>
      <w:r w:rsidRPr="00940C81">
        <w:rPr>
          <w:rFonts w:asciiTheme="minorHAnsi" w:hAnsiTheme="minorHAnsi" w:cstheme="minorHAnsi"/>
          <w:sz w:val="22"/>
          <w:szCs w:val="22"/>
        </w:rPr>
        <w:t>ontaż nowego systemu odcięcia wody bytowej w przypadku uruchomienia się instalacji hydrantowej, zintegrowanego z zestawem pompowym,</w:t>
      </w:r>
    </w:p>
    <w:p w14:paraId="62A479A6" w14:textId="687E975B" w:rsidR="00940C81" w:rsidRPr="00940C81" w:rsidRDefault="00940C81" w:rsidP="00940C81">
      <w:pPr>
        <w:pStyle w:val="Tekstpodstawowy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M</w:t>
      </w:r>
      <w:r w:rsidRPr="00940C81">
        <w:rPr>
          <w:rFonts w:asciiTheme="minorHAnsi" w:hAnsiTheme="minorHAnsi" w:cstheme="minorHAnsi"/>
          <w:sz w:val="22"/>
          <w:szCs w:val="22"/>
        </w:rPr>
        <w:t>ontaż wpustu podłogowego z pompką oraz podłączenie odpływu z pompki do przewodu kanalizacyjnego,</w:t>
      </w:r>
    </w:p>
    <w:p w14:paraId="5ADBC386" w14:textId="5B5453F4" w:rsidR="00940C81" w:rsidRPr="00940C81" w:rsidRDefault="00940C81" w:rsidP="00940C81">
      <w:pPr>
        <w:pStyle w:val="Tekstpodstawowy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</w:t>
      </w:r>
      <w:r w:rsidRPr="00940C81">
        <w:rPr>
          <w:rFonts w:asciiTheme="minorHAnsi" w:hAnsiTheme="minorHAnsi" w:cstheme="minorHAnsi"/>
          <w:sz w:val="22"/>
          <w:szCs w:val="22"/>
        </w:rPr>
        <w:t>ykonanie nowych odcinków instalacji hydrantowej z rur stalowych dwustronnie ocynkowanych DN40,</w:t>
      </w:r>
    </w:p>
    <w:p w14:paraId="3BE8CCF0" w14:textId="04457DA0" w:rsidR="00940C81" w:rsidRPr="00940C81" w:rsidRDefault="00940C81" w:rsidP="00940C81">
      <w:pPr>
        <w:pStyle w:val="Tekstpodstawowy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</w:t>
      </w:r>
      <w:r w:rsidRPr="00940C81">
        <w:rPr>
          <w:rFonts w:asciiTheme="minorHAnsi" w:hAnsiTheme="minorHAnsi" w:cstheme="minorHAnsi"/>
          <w:sz w:val="22"/>
          <w:szCs w:val="22"/>
        </w:rPr>
        <w:t>ykonanie odcinków instalacji wody użytkowej z rur PE zgrzewanych Ø63 (DN50), PN16,</w:t>
      </w:r>
    </w:p>
    <w:p w14:paraId="6D0AE42F" w14:textId="5C5F7C92" w:rsidR="00940C81" w:rsidRPr="00940C81" w:rsidRDefault="00940C81" w:rsidP="00940C81">
      <w:pPr>
        <w:pStyle w:val="Tekstpodstawowy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</w:t>
      </w:r>
      <w:r w:rsidRPr="00940C81">
        <w:rPr>
          <w:rFonts w:asciiTheme="minorHAnsi" w:hAnsiTheme="minorHAnsi" w:cstheme="minorHAnsi"/>
          <w:sz w:val="22"/>
          <w:szCs w:val="22"/>
        </w:rPr>
        <w:t xml:space="preserve">ykonanie izolacji </w:t>
      </w:r>
      <w:proofErr w:type="spellStart"/>
      <w:r w:rsidRPr="00940C81">
        <w:rPr>
          <w:rFonts w:asciiTheme="minorHAnsi" w:hAnsiTheme="minorHAnsi" w:cstheme="minorHAnsi"/>
          <w:sz w:val="22"/>
          <w:szCs w:val="22"/>
        </w:rPr>
        <w:t>przeciwroszeniowej</w:t>
      </w:r>
      <w:proofErr w:type="spellEnd"/>
      <w:r w:rsidRPr="00940C81">
        <w:rPr>
          <w:rFonts w:asciiTheme="minorHAnsi" w:hAnsiTheme="minorHAnsi" w:cstheme="minorHAnsi"/>
          <w:sz w:val="22"/>
          <w:szCs w:val="22"/>
        </w:rPr>
        <w:t xml:space="preserve"> przewodów w zakresie wskazanym w dokumentacji,</w:t>
      </w:r>
    </w:p>
    <w:p w14:paraId="55E0C679" w14:textId="4F03D430" w:rsidR="00940C81" w:rsidRPr="00940C81" w:rsidRDefault="00940C81" w:rsidP="00940C81">
      <w:pPr>
        <w:pStyle w:val="Tekstpodstawowy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M</w:t>
      </w:r>
      <w:r w:rsidRPr="00940C81">
        <w:rPr>
          <w:rFonts w:asciiTheme="minorHAnsi" w:hAnsiTheme="minorHAnsi" w:cstheme="minorHAnsi"/>
          <w:sz w:val="22"/>
          <w:szCs w:val="22"/>
        </w:rPr>
        <w:t>ontaż armatury, w tym zaworów odcinających DN40 i DN50, zaworu zwrotnego DN40, przyłącza testowego, nasady 52 oraz zestawu modułu odcięcia instalacji bytowej z przepustnicą z siłownikiem i wskaźnikami przepływu,</w:t>
      </w:r>
    </w:p>
    <w:p w14:paraId="2B2B0346" w14:textId="0FEB358F" w:rsidR="00940C81" w:rsidRPr="00940C81" w:rsidRDefault="00940C81" w:rsidP="00940C81">
      <w:pPr>
        <w:pStyle w:val="Tekstpodstawowy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</w:t>
      </w:r>
      <w:r w:rsidRPr="00940C81">
        <w:rPr>
          <w:rFonts w:asciiTheme="minorHAnsi" w:hAnsiTheme="minorHAnsi" w:cstheme="minorHAnsi"/>
          <w:sz w:val="22"/>
          <w:szCs w:val="22"/>
        </w:rPr>
        <w:t>ostawę i montaż zestawu pompowego 2-pompowego, pracującego w systemie praca + rezerwa, wyposażonego w układ pomiarowy i moduł odcięcia wody bytowej, z krajową oceną techniczną oraz certyfikatem CNBOP dla całego zestawu,</w:t>
      </w:r>
    </w:p>
    <w:p w14:paraId="07665BFC" w14:textId="7FF6C872" w:rsidR="00940C81" w:rsidRDefault="00940C81" w:rsidP="00940C81">
      <w:pPr>
        <w:pStyle w:val="Tekstpodstawowy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</w:t>
      </w:r>
      <w:r w:rsidRPr="00940C81">
        <w:rPr>
          <w:rFonts w:asciiTheme="minorHAnsi" w:hAnsiTheme="minorHAnsi" w:cstheme="minorHAnsi"/>
          <w:sz w:val="22"/>
          <w:szCs w:val="22"/>
        </w:rPr>
        <w:t>ykonanie by-passu łączącego przewód ssawny z przewodem tłocznym zestawu pompowego wraz z zaworem odcinającym DN40 i zaworem zwrotnym DN40.</w:t>
      </w:r>
    </w:p>
    <w:p w14:paraId="1F1BFEC4" w14:textId="77777777" w:rsidR="00AE5B8B" w:rsidRPr="0036453B" w:rsidRDefault="00AE5B8B" w:rsidP="00AE5B8B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394EDB48" w14:textId="4CCC5D0B" w:rsidR="00CA2AE5" w:rsidRPr="00516B2D" w:rsidRDefault="00D9009F" w:rsidP="00CA2AE5">
      <w:pPr>
        <w:pStyle w:val="Tekstpodstawowy"/>
        <w:numPr>
          <w:ilvl w:val="0"/>
          <w:numId w:val="4"/>
        </w:numPr>
        <w:ind w:left="567" w:hanging="141"/>
        <w:rPr>
          <w:rFonts w:asciiTheme="minorHAnsi" w:hAnsiTheme="minorHAnsi" w:cstheme="minorHAnsi"/>
          <w:sz w:val="22"/>
          <w:szCs w:val="22"/>
        </w:rPr>
      </w:pPr>
      <w:bookmarkStart w:id="2" w:name="OLE_LINK1"/>
      <w:r>
        <w:rPr>
          <w:rFonts w:asciiTheme="minorHAnsi" w:hAnsiTheme="minorHAnsi" w:cstheme="minorHAnsi"/>
          <w:sz w:val="22"/>
          <w:szCs w:val="22"/>
        </w:rPr>
        <w:t>R</w:t>
      </w:r>
      <w:r w:rsidR="00CA2AE5" w:rsidRPr="00516B2D">
        <w:rPr>
          <w:rFonts w:asciiTheme="minorHAnsi" w:hAnsiTheme="minorHAnsi" w:cstheme="minorHAnsi"/>
          <w:sz w:val="22"/>
          <w:szCs w:val="22"/>
        </w:rPr>
        <w:t>oboty w zakresie robót budowlano-montażowych:</w:t>
      </w:r>
    </w:p>
    <w:p w14:paraId="493FA920" w14:textId="2197D31C" w:rsidR="00940C81" w:rsidRPr="00940C81" w:rsidRDefault="00940C81" w:rsidP="00940C81">
      <w:pPr>
        <w:pStyle w:val="Tekstpodstawowy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</w:t>
      </w:r>
      <w:r w:rsidRPr="00940C81">
        <w:rPr>
          <w:rFonts w:asciiTheme="minorHAnsi" w:hAnsiTheme="minorHAnsi" w:cstheme="minorHAnsi"/>
          <w:sz w:val="22"/>
          <w:szCs w:val="22"/>
        </w:rPr>
        <w:t>kucie części istniejącej posadzki celem montażu wpustu podłogowego z pompką oraz wykonania ścian oddzielenia przeciwpożarowego,</w:t>
      </w:r>
    </w:p>
    <w:p w14:paraId="2A4812DC" w14:textId="0E6499F1" w:rsidR="00940C81" w:rsidRPr="00940C81" w:rsidRDefault="00940C81" w:rsidP="00940C81">
      <w:pPr>
        <w:pStyle w:val="Tekstpodstawowy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</w:t>
      </w:r>
      <w:r w:rsidRPr="00940C81">
        <w:rPr>
          <w:rFonts w:asciiTheme="minorHAnsi" w:hAnsiTheme="minorHAnsi" w:cstheme="minorHAnsi"/>
          <w:sz w:val="22"/>
          <w:szCs w:val="22"/>
        </w:rPr>
        <w:t>ydzielenie nowego pomieszczenia ścianami o klasie EI120,</w:t>
      </w:r>
    </w:p>
    <w:p w14:paraId="2A083A6B" w14:textId="4B6CBE1C" w:rsidR="00940C81" w:rsidRPr="00940C81" w:rsidRDefault="00940C81" w:rsidP="00940C81">
      <w:pPr>
        <w:pStyle w:val="Tekstpodstawowy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M</w:t>
      </w:r>
      <w:r w:rsidRPr="00940C81">
        <w:rPr>
          <w:rFonts w:asciiTheme="minorHAnsi" w:hAnsiTheme="minorHAnsi" w:cstheme="minorHAnsi"/>
          <w:sz w:val="22"/>
          <w:szCs w:val="22"/>
        </w:rPr>
        <w:t>ontaż drzwi wejściowych do pomieszczenia, przeciwpożarowych, o odporności ogniowej co najmniej EI60, z samozamykaczem,</w:t>
      </w:r>
    </w:p>
    <w:p w14:paraId="18B5F310" w14:textId="09C001E2" w:rsidR="00940C81" w:rsidRPr="00940C81" w:rsidRDefault="00940C81" w:rsidP="00940C81">
      <w:pPr>
        <w:pStyle w:val="Tekstpodstawowy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M</w:t>
      </w:r>
      <w:r w:rsidRPr="00940C81">
        <w:rPr>
          <w:rFonts w:asciiTheme="minorHAnsi" w:hAnsiTheme="minorHAnsi" w:cstheme="minorHAnsi"/>
          <w:sz w:val="22"/>
          <w:szCs w:val="22"/>
        </w:rPr>
        <w:t xml:space="preserve">ontaż dwóch kratek </w:t>
      </w:r>
      <w:proofErr w:type="spellStart"/>
      <w:r w:rsidRPr="00940C81">
        <w:rPr>
          <w:rFonts w:asciiTheme="minorHAnsi" w:hAnsiTheme="minorHAnsi" w:cstheme="minorHAnsi"/>
          <w:sz w:val="22"/>
          <w:szCs w:val="22"/>
        </w:rPr>
        <w:t>nawiewno</w:t>
      </w:r>
      <w:proofErr w:type="spellEnd"/>
      <w:r w:rsidRPr="00940C81">
        <w:rPr>
          <w:rFonts w:asciiTheme="minorHAnsi" w:hAnsiTheme="minorHAnsi" w:cstheme="minorHAnsi"/>
          <w:sz w:val="22"/>
          <w:szCs w:val="22"/>
        </w:rPr>
        <w:t>-wywiewnych pęczniejących EI120 w nowych ścianach,</w:t>
      </w:r>
    </w:p>
    <w:p w14:paraId="173A7EA3" w14:textId="63DB0A2F" w:rsidR="00940C81" w:rsidRPr="00940C81" w:rsidRDefault="00940C81" w:rsidP="00940C81">
      <w:pPr>
        <w:pStyle w:val="Tekstpodstawowy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</w:t>
      </w:r>
      <w:r w:rsidRPr="00940C81">
        <w:rPr>
          <w:rFonts w:asciiTheme="minorHAnsi" w:hAnsiTheme="minorHAnsi" w:cstheme="minorHAnsi"/>
          <w:sz w:val="22"/>
          <w:szCs w:val="22"/>
        </w:rPr>
        <w:t>ykonanie posadzki w nowym pomieszczeniu, z montażem wpustu podłogowego, przewodu odprowadzającego tłocznego oraz wyrobieniem lekkich spadków do wpustu,</w:t>
      </w:r>
    </w:p>
    <w:p w14:paraId="3A18F42E" w14:textId="4CD4B251" w:rsidR="00940C81" w:rsidRPr="00940C81" w:rsidRDefault="00940C81" w:rsidP="00940C81">
      <w:pPr>
        <w:pStyle w:val="Tekstpodstawowy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M</w:t>
      </w:r>
      <w:r w:rsidRPr="00940C81">
        <w:rPr>
          <w:rFonts w:asciiTheme="minorHAnsi" w:hAnsiTheme="minorHAnsi" w:cstheme="minorHAnsi"/>
          <w:sz w:val="22"/>
          <w:szCs w:val="22"/>
        </w:rPr>
        <w:t>alowanie posadzki farbą przeciwwodną,</w:t>
      </w:r>
    </w:p>
    <w:p w14:paraId="6A5C4EB1" w14:textId="6AD0C7B0" w:rsidR="00940C81" w:rsidRPr="00940C81" w:rsidRDefault="00940C81" w:rsidP="00940C81">
      <w:pPr>
        <w:pStyle w:val="Tekstpodstawowy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U</w:t>
      </w:r>
      <w:r w:rsidRPr="00940C81">
        <w:rPr>
          <w:rFonts w:asciiTheme="minorHAnsi" w:hAnsiTheme="minorHAnsi" w:cstheme="minorHAnsi"/>
          <w:sz w:val="22"/>
          <w:szCs w:val="22"/>
        </w:rPr>
        <w:t>zupełnienie posadzki poza nowym pomieszczeniem i dostosowanie jej do stanu istniejącego,</w:t>
      </w:r>
    </w:p>
    <w:p w14:paraId="7243CF2A" w14:textId="777C779E" w:rsidR="00940C81" w:rsidRPr="00940C81" w:rsidRDefault="00940C81" w:rsidP="00940C81">
      <w:pPr>
        <w:pStyle w:val="Tekstpodstawowy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</w:t>
      </w:r>
      <w:r w:rsidRPr="00940C81">
        <w:rPr>
          <w:rFonts w:asciiTheme="minorHAnsi" w:hAnsiTheme="minorHAnsi" w:cstheme="minorHAnsi"/>
          <w:sz w:val="22"/>
          <w:szCs w:val="22"/>
        </w:rPr>
        <w:t>abezpieczenie przejść istniejących instalacji przez nowe ściany przepustami o odporności ogniowej EI120,</w:t>
      </w:r>
    </w:p>
    <w:p w14:paraId="2E6F698E" w14:textId="450D469B" w:rsidR="00940C81" w:rsidRPr="00940C81" w:rsidRDefault="00940C81" w:rsidP="00940C81">
      <w:pPr>
        <w:pStyle w:val="Tekstpodstawowy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</w:t>
      </w:r>
      <w:r w:rsidRPr="00940C81">
        <w:rPr>
          <w:rFonts w:asciiTheme="minorHAnsi" w:hAnsiTheme="minorHAnsi" w:cstheme="minorHAnsi"/>
          <w:sz w:val="22"/>
          <w:szCs w:val="22"/>
        </w:rPr>
        <w:t>tynkowanie i pomalowanie pomieszczenia od wewnątrz i od zewnątrz,</w:t>
      </w:r>
    </w:p>
    <w:p w14:paraId="03314AA0" w14:textId="5150442B" w:rsidR="00940C81" w:rsidRPr="00940C81" w:rsidRDefault="00940C81" w:rsidP="00940C81">
      <w:pPr>
        <w:pStyle w:val="Tekstpodstawowy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M</w:t>
      </w:r>
      <w:r w:rsidRPr="00940C81">
        <w:rPr>
          <w:rFonts w:asciiTheme="minorHAnsi" w:hAnsiTheme="minorHAnsi" w:cstheme="minorHAnsi"/>
          <w:sz w:val="22"/>
          <w:szCs w:val="22"/>
        </w:rPr>
        <w:t>ontaż tabliczki informacyjnej na drzwiach,</w:t>
      </w:r>
    </w:p>
    <w:p w14:paraId="4E052314" w14:textId="195D3D26" w:rsidR="00940C81" w:rsidRDefault="00940C81" w:rsidP="00940C81">
      <w:pPr>
        <w:pStyle w:val="Tekstpodstawowy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</w:t>
      </w:r>
      <w:r w:rsidRPr="00940C81">
        <w:rPr>
          <w:rFonts w:asciiTheme="minorHAnsi" w:hAnsiTheme="minorHAnsi" w:cstheme="minorHAnsi"/>
          <w:sz w:val="22"/>
          <w:szCs w:val="22"/>
        </w:rPr>
        <w:t>ydzielenie pożarowe tablicy TL oraz tablicy WG-P.poż/TG przy wykorzystaniu istniejących wnęk, zamykanych drzwiczkami stalowymi w klasie EI30.</w:t>
      </w:r>
    </w:p>
    <w:p w14:paraId="52AA10BA" w14:textId="77777777" w:rsidR="00AE5B8B" w:rsidRPr="00516B2D" w:rsidRDefault="00AE5B8B" w:rsidP="00AE5B8B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bookmarkEnd w:id="2"/>
    <w:p w14:paraId="5BE4FB72" w14:textId="54FB2E80" w:rsidR="00CA2AE5" w:rsidRPr="00516B2D" w:rsidRDefault="00D9009F" w:rsidP="00CA2AE5">
      <w:pPr>
        <w:pStyle w:val="Tekstpodstawowy"/>
        <w:numPr>
          <w:ilvl w:val="0"/>
          <w:numId w:val="4"/>
        </w:numPr>
        <w:ind w:left="567" w:hanging="141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R</w:t>
      </w:r>
      <w:r w:rsidR="00CA2AE5" w:rsidRPr="00516B2D">
        <w:rPr>
          <w:rFonts w:asciiTheme="minorHAnsi" w:hAnsiTheme="minorHAnsi" w:cstheme="minorHAnsi"/>
          <w:sz w:val="22"/>
          <w:szCs w:val="22"/>
        </w:rPr>
        <w:t>oboty w zakresie branży elektrycznej:</w:t>
      </w:r>
    </w:p>
    <w:p w14:paraId="344322B2" w14:textId="154521F4" w:rsidR="00940C81" w:rsidRPr="00940C81" w:rsidRDefault="00940C81" w:rsidP="00940C81">
      <w:pPr>
        <w:pStyle w:val="Tekstpodstawowy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</w:t>
      </w:r>
      <w:r w:rsidRPr="00940C81">
        <w:rPr>
          <w:rFonts w:asciiTheme="minorHAnsi" w:hAnsiTheme="minorHAnsi" w:cstheme="minorHAnsi"/>
          <w:sz w:val="22"/>
          <w:szCs w:val="22"/>
        </w:rPr>
        <w:t>ymianę zasilania głównego od ZK do TL oraz od TL do WG-P.poż/TG,</w:t>
      </w:r>
    </w:p>
    <w:p w14:paraId="0E96C6F5" w14:textId="76568CC2" w:rsidR="00940C81" w:rsidRPr="00940C81" w:rsidRDefault="00940C81" w:rsidP="00940C81">
      <w:pPr>
        <w:pStyle w:val="Tekstpodstawowy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M</w:t>
      </w:r>
      <w:r w:rsidRPr="00940C81">
        <w:rPr>
          <w:rFonts w:asciiTheme="minorHAnsi" w:hAnsiTheme="minorHAnsi" w:cstheme="minorHAnsi"/>
          <w:sz w:val="22"/>
          <w:szCs w:val="22"/>
        </w:rPr>
        <w:t>odernizację układu pomiarowego półpośredniego,</w:t>
      </w:r>
    </w:p>
    <w:p w14:paraId="495B52A3" w14:textId="21EEEE3F" w:rsidR="00940C81" w:rsidRPr="00940C81" w:rsidRDefault="00940C81" w:rsidP="00940C81">
      <w:pPr>
        <w:pStyle w:val="Tekstpodstawowy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W</w:t>
      </w:r>
      <w:r w:rsidRPr="00940C81">
        <w:rPr>
          <w:rFonts w:asciiTheme="minorHAnsi" w:hAnsiTheme="minorHAnsi" w:cstheme="minorHAnsi"/>
          <w:sz w:val="22"/>
          <w:szCs w:val="22"/>
        </w:rPr>
        <w:t>ykonanie zasilania tablicy hydroforni TH-P.poż sprzed istniejącego Przeciwpożarowego Wyłącznika Prądu obiektu,</w:t>
      </w:r>
    </w:p>
    <w:p w14:paraId="4F7E0271" w14:textId="7678A443" w:rsidR="00940C81" w:rsidRPr="00940C81" w:rsidRDefault="00940C81" w:rsidP="00940C81">
      <w:pPr>
        <w:pStyle w:val="Tekstpodstawowy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</w:t>
      </w:r>
      <w:r w:rsidRPr="00940C81">
        <w:rPr>
          <w:rFonts w:asciiTheme="minorHAnsi" w:hAnsiTheme="minorHAnsi" w:cstheme="minorHAnsi"/>
          <w:sz w:val="22"/>
          <w:szCs w:val="22"/>
        </w:rPr>
        <w:t>ykonanie zasilania zestawu hydroforowego, zaworu odcinającego wodę bytową oraz przepływomierzy,</w:t>
      </w:r>
    </w:p>
    <w:p w14:paraId="303090FA" w14:textId="264F5FAD" w:rsidR="00940C81" w:rsidRPr="00940C81" w:rsidRDefault="00940C81" w:rsidP="00940C81">
      <w:pPr>
        <w:pStyle w:val="Tekstpodstawowy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M</w:t>
      </w:r>
      <w:r w:rsidRPr="00940C81">
        <w:rPr>
          <w:rFonts w:asciiTheme="minorHAnsi" w:hAnsiTheme="minorHAnsi" w:cstheme="minorHAnsi"/>
          <w:sz w:val="22"/>
          <w:szCs w:val="22"/>
        </w:rPr>
        <w:t>odernizację tablicy głównej WG-P.poż/TG,</w:t>
      </w:r>
    </w:p>
    <w:p w14:paraId="52369E30" w14:textId="3E07DD59" w:rsidR="00940C81" w:rsidRPr="00940C81" w:rsidRDefault="00940C81" w:rsidP="00940C81">
      <w:pPr>
        <w:pStyle w:val="Tekstpodstawowy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</w:t>
      </w:r>
      <w:r w:rsidRPr="00940C81">
        <w:rPr>
          <w:rFonts w:asciiTheme="minorHAnsi" w:hAnsiTheme="minorHAnsi" w:cstheme="minorHAnsi"/>
          <w:sz w:val="22"/>
          <w:szCs w:val="22"/>
        </w:rPr>
        <w:t>ykonanie wydzielenia pożarowego tablicy TL oraz głównej WG-P.poż/TG do klasy EI30,</w:t>
      </w:r>
    </w:p>
    <w:p w14:paraId="145F6956" w14:textId="3CE915C1" w:rsidR="00940C81" w:rsidRPr="00940C81" w:rsidRDefault="00940C81" w:rsidP="00940C81">
      <w:pPr>
        <w:pStyle w:val="Tekstpodstawowy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</w:t>
      </w:r>
      <w:r w:rsidRPr="00940C81">
        <w:rPr>
          <w:rFonts w:asciiTheme="minorHAnsi" w:hAnsiTheme="minorHAnsi" w:cstheme="minorHAnsi"/>
          <w:sz w:val="22"/>
          <w:szCs w:val="22"/>
        </w:rPr>
        <w:t>ykonanie instalacji oświetlenia podstawowego w pomieszczeniu hydroforni,</w:t>
      </w:r>
    </w:p>
    <w:p w14:paraId="2B58D02D" w14:textId="7FC0729F" w:rsidR="00940C81" w:rsidRPr="00940C81" w:rsidRDefault="00940C81" w:rsidP="00940C81">
      <w:pPr>
        <w:pStyle w:val="Tekstpodstawowy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</w:t>
      </w:r>
      <w:r w:rsidRPr="00940C81">
        <w:rPr>
          <w:rFonts w:asciiTheme="minorHAnsi" w:hAnsiTheme="minorHAnsi" w:cstheme="minorHAnsi"/>
          <w:sz w:val="22"/>
          <w:szCs w:val="22"/>
        </w:rPr>
        <w:t>ykonanie instalacji oświetlenia awaryjnego/ewakuacyjnego w pomieszczeniu hydroforni,</w:t>
      </w:r>
    </w:p>
    <w:p w14:paraId="09371037" w14:textId="740B1ACE" w:rsidR="00940C81" w:rsidRPr="00940C81" w:rsidRDefault="00940C81" w:rsidP="00940C81">
      <w:pPr>
        <w:pStyle w:val="Tekstpodstawowy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</w:t>
      </w:r>
      <w:r w:rsidRPr="00940C81">
        <w:rPr>
          <w:rFonts w:asciiTheme="minorHAnsi" w:hAnsiTheme="minorHAnsi" w:cstheme="minorHAnsi"/>
          <w:sz w:val="22"/>
          <w:szCs w:val="22"/>
        </w:rPr>
        <w:t>ykonanie gniazd ogólnych 230V w pomieszczeniu hydroforni,</w:t>
      </w:r>
    </w:p>
    <w:p w14:paraId="2075B47F" w14:textId="0FD77C48" w:rsidR="00940C81" w:rsidRPr="00940C81" w:rsidRDefault="00940C81" w:rsidP="00940C81">
      <w:pPr>
        <w:pStyle w:val="Tekstpodstawowy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</w:t>
      </w:r>
      <w:r w:rsidRPr="00940C81">
        <w:rPr>
          <w:rFonts w:asciiTheme="minorHAnsi" w:hAnsiTheme="minorHAnsi" w:cstheme="minorHAnsi"/>
          <w:sz w:val="22"/>
          <w:szCs w:val="22"/>
        </w:rPr>
        <w:t>ykonanie głównej szyny wyrównawczej wokół pomieszczenia hydroforni oraz połączeń wyrównawczych wszystkich rur metalowych, rozdzielni i konstrukcji metalowych z uziomem,</w:t>
      </w:r>
    </w:p>
    <w:p w14:paraId="5E9A2D8C" w14:textId="32B9466C" w:rsidR="00940C81" w:rsidRPr="00940C81" w:rsidRDefault="00940C81" w:rsidP="00940C81">
      <w:pPr>
        <w:pStyle w:val="Tekstpodstawowy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</w:t>
      </w:r>
      <w:r w:rsidRPr="00940C81">
        <w:rPr>
          <w:rFonts w:asciiTheme="minorHAnsi" w:hAnsiTheme="minorHAnsi" w:cstheme="minorHAnsi"/>
          <w:sz w:val="22"/>
          <w:szCs w:val="22"/>
        </w:rPr>
        <w:t>ykonanie sprawdzeń i prób nowych instalacji objętych zakresem, w szczególności sprawdzenia ciągłości przewodów ochronnych, badania rezystancji izolacji przewodów oraz badania skuteczności ochrony przeciwporażeniowej,</w:t>
      </w:r>
    </w:p>
    <w:p w14:paraId="30DC379C" w14:textId="508AC882" w:rsidR="00940C81" w:rsidRDefault="00940C81" w:rsidP="00940C81">
      <w:pPr>
        <w:pStyle w:val="Tekstpodstawowy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</w:t>
      </w:r>
      <w:r w:rsidRPr="00940C81">
        <w:rPr>
          <w:rFonts w:asciiTheme="minorHAnsi" w:hAnsiTheme="minorHAnsi" w:cstheme="minorHAnsi"/>
          <w:sz w:val="22"/>
          <w:szCs w:val="22"/>
        </w:rPr>
        <w:t xml:space="preserve">ozostawienie istniejącego Przeciwpożarowego Wyłącznika Prądu bez zmian oraz zapewnienie, że </w:t>
      </w:r>
      <w:r w:rsidR="00E44DE3">
        <w:rPr>
          <w:rFonts w:asciiTheme="minorHAnsi" w:hAnsiTheme="minorHAnsi" w:cstheme="minorHAnsi"/>
          <w:sz w:val="22"/>
          <w:szCs w:val="22"/>
        </w:rPr>
        <w:t>za</w:t>
      </w:r>
      <w:r w:rsidRPr="00940C81">
        <w:rPr>
          <w:rFonts w:asciiTheme="minorHAnsi" w:hAnsiTheme="minorHAnsi" w:cstheme="minorHAnsi"/>
          <w:sz w:val="22"/>
          <w:szCs w:val="22"/>
        </w:rPr>
        <w:t>projektowany odbiór pożarowy nie zostanie odłączony od energii po jego zadziałaniu.</w:t>
      </w:r>
    </w:p>
    <w:p w14:paraId="1C1D34C5" w14:textId="77777777" w:rsidR="00940C81" w:rsidRPr="00A554AD" w:rsidRDefault="00940C81" w:rsidP="00940C81">
      <w:pPr>
        <w:pStyle w:val="Tekstpodstawowy"/>
        <w:ind w:left="1080"/>
        <w:rPr>
          <w:rFonts w:asciiTheme="minorHAnsi" w:hAnsiTheme="minorHAnsi" w:cstheme="minorHAnsi"/>
          <w:sz w:val="22"/>
          <w:szCs w:val="22"/>
        </w:rPr>
      </w:pPr>
    </w:p>
    <w:p w14:paraId="29D17402" w14:textId="483151CF" w:rsidR="00A554AD" w:rsidRDefault="00A554AD" w:rsidP="00A554AD">
      <w:pPr>
        <w:pStyle w:val="Tekstpodstawowy"/>
        <w:ind w:left="1080"/>
        <w:rPr>
          <w:rFonts w:asciiTheme="minorHAnsi" w:hAnsiTheme="minorHAnsi" w:cstheme="minorHAnsi"/>
          <w:sz w:val="22"/>
          <w:szCs w:val="22"/>
        </w:rPr>
      </w:pPr>
      <w:r w:rsidRPr="00A554AD">
        <w:rPr>
          <w:rFonts w:asciiTheme="minorHAnsi" w:hAnsiTheme="minorHAnsi" w:cstheme="minorHAnsi"/>
          <w:sz w:val="22"/>
          <w:szCs w:val="22"/>
        </w:rPr>
        <w:t>Do zakresu prac Wykonawcy każdorazowo wchodzą próby urządzeń i instalacji w/g obowiązujących norm i przepisów oraz protokolarny odbiór w obecności wskazanego przez Inwestora przedstawiciela.</w:t>
      </w:r>
    </w:p>
    <w:p w14:paraId="271C5E9F" w14:textId="77777777" w:rsidR="00940C81" w:rsidRPr="00A554AD" w:rsidRDefault="00940C81" w:rsidP="00A554AD">
      <w:pPr>
        <w:pStyle w:val="Tekstpodstawowy"/>
        <w:ind w:left="1080"/>
        <w:rPr>
          <w:rFonts w:asciiTheme="minorHAnsi" w:hAnsiTheme="minorHAnsi" w:cstheme="minorHAnsi"/>
          <w:sz w:val="22"/>
          <w:szCs w:val="22"/>
        </w:rPr>
      </w:pPr>
    </w:p>
    <w:p w14:paraId="40CE9FC2" w14:textId="77777777" w:rsidR="00AE5B8B" w:rsidRPr="00516B2D" w:rsidRDefault="00AE5B8B" w:rsidP="00AE5B8B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4A9C6AF7" w14:textId="356726C4" w:rsidR="00CA2AE5" w:rsidRPr="00516B2D" w:rsidRDefault="00CA2AE5" w:rsidP="00CA2AE5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516B2D">
        <w:rPr>
          <w:rFonts w:asciiTheme="minorHAnsi" w:hAnsiTheme="minorHAnsi" w:cstheme="minorHAnsi"/>
          <w:sz w:val="22"/>
          <w:szCs w:val="22"/>
        </w:rPr>
        <w:t xml:space="preserve">        • </w:t>
      </w:r>
      <w:r w:rsidR="00D9009F">
        <w:rPr>
          <w:rFonts w:asciiTheme="minorHAnsi" w:hAnsiTheme="minorHAnsi" w:cstheme="minorHAnsi"/>
          <w:sz w:val="22"/>
          <w:szCs w:val="22"/>
        </w:rPr>
        <w:t>R</w:t>
      </w:r>
      <w:r w:rsidRPr="00516B2D">
        <w:rPr>
          <w:rFonts w:asciiTheme="minorHAnsi" w:hAnsiTheme="minorHAnsi" w:cstheme="minorHAnsi"/>
          <w:sz w:val="22"/>
          <w:szCs w:val="22"/>
        </w:rPr>
        <w:t xml:space="preserve">oboty towarzyszące i wykończeniowe:    </w:t>
      </w:r>
    </w:p>
    <w:p w14:paraId="569CA4F8" w14:textId="12E29528" w:rsidR="00940C81" w:rsidRPr="00940C81" w:rsidRDefault="00940C81" w:rsidP="00940C81">
      <w:pPr>
        <w:pStyle w:val="Tekstpodstawowy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</w:t>
      </w:r>
      <w:r w:rsidRPr="00940C81">
        <w:rPr>
          <w:rFonts w:asciiTheme="minorHAnsi" w:hAnsiTheme="minorHAnsi" w:cstheme="minorHAnsi"/>
          <w:sz w:val="22"/>
          <w:szCs w:val="22"/>
        </w:rPr>
        <w:t>ozostawienie ścian, sufitów i podłóg w stanie wykończonym zgodnie ze stanem sprzed rozpoczęcia prac montażowych,</w:t>
      </w:r>
    </w:p>
    <w:p w14:paraId="5271AEB6" w14:textId="797733D9" w:rsidR="00940C81" w:rsidRPr="00940C81" w:rsidRDefault="00940C81" w:rsidP="00940C81">
      <w:pPr>
        <w:pStyle w:val="Tekstpodstawowy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</w:t>
      </w:r>
      <w:r w:rsidRPr="00940C81">
        <w:rPr>
          <w:rFonts w:asciiTheme="minorHAnsi" w:hAnsiTheme="minorHAnsi" w:cstheme="minorHAnsi"/>
          <w:sz w:val="22"/>
          <w:szCs w:val="22"/>
        </w:rPr>
        <w:t>ykonanie prób ciśnieniowych instalacji na ciśnienie 6,0 bar,</w:t>
      </w:r>
    </w:p>
    <w:p w14:paraId="6E48562E" w14:textId="66B0B950" w:rsidR="00940C81" w:rsidRPr="00940C81" w:rsidRDefault="00940C81" w:rsidP="00940C81">
      <w:pPr>
        <w:pStyle w:val="Tekstpodstawowy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</w:t>
      </w:r>
      <w:r w:rsidRPr="00940C81">
        <w:rPr>
          <w:rFonts w:asciiTheme="minorHAnsi" w:hAnsiTheme="minorHAnsi" w:cstheme="minorHAnsi"/>
          <w:sz w:val="22"/>
          <w:szCs w:val="22"/>
        </w:rPr>
        <w:t>ykonanie testu działania instalacji poprzez zbadanie ciśnienia i wydatku na każdym hydrancie oraz zbadanie jednoczesności zadziałania dwóch hydrantów położonych najwyżej na instalacji,</w:t>
      </w:r>
    </w:p>
    <w:p w14:paraId="681F0949" w14:textId="16CDEA5C" w:rsidR="00940C81" w:rsidRPr="00940C81" w:rsidRDefault="00940C81" w:rsidP="00940C81">
      <w:pPr>
        <w:pStyle w:val="Tekstpodstawowy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</w:t>
      </w:r>
      <w:r w:rsidRPr="00940C81">
        <w:rPr>
          <w:rFonts w:asciiTheme="minorHAnsi" w:hAnsiTheme="minorHAnsi" w:cstheme="minorHAnsi"/>
          <w:sz w:val="22"/>
          <w:szCs w:val="22"/>
        </w:rPr>
        <w:t>ołączenie do dokumentacji powykonawczej wyników badań oraz kart katalogowych materiałów i urządzeń użytych do wykonania instalacji,</w:t>
      </w:r>
    </w:p>
    <w:p w14:paraId="2FB0B831" w14:textId="239567C1" w:rsidR="00940C81" w:rsidRPr="00373A06" w:rsidRDefault="00940C81" w:rsidP="00940C81">
      <w:pPr>
        <w:pStyle w:val="Tekstpodstawowy"/>
        <w:numPr>
          <w:ilvl w:val="0"/>
          <w:numId w:val="5"/>
        </w:num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</w:t>
      </w:r>
      <w:r w:rsidRPr="00940C81">
        <w:rPr>
          <w:rFonts w:asciiTheme="minorHAnsi" w:hAnsiTheme="minorHAnsi" w:cstheme="minorHAnsi"/>
          <w:sz w:val="22"/>
          <w:szCs w:val="22"/>
        </w:rPr>
        <w:t>rzygotowanie instrukcji obsługi instalacji wraz z wytycznymi do wykonywania przeglądów technicznych.</w:t>
      </w:r>
    </w:p>
    <w:p w14:paraId="28C49E5D" w14:textId="77777777" w:rsidR="00CA2AE5" w:rsidRPr="00516B2D" w:rsidRDefault="00CA2AE5" w:rsidP="00CA2AE5">
      <w:pPr>
        <w:pStyle w:val="Tekstpodstawowy"/>
        <w:numPr>
          <w:ilvl w:val="0"/>
          <w:numId w:val="1"/>
        </w:numPr>
        <w:spacing w:before="120"/>
        <w:rPr>
          <w:rFonts w:asciiTheme="minorHAnsi" w:hAnsiTheme="minorHAnsi" w:cstheme="minorHAnsi"/>
          <w:sz w:val="22"/>
          <w:szCs w:val="22"/>
        </w:rPr>
      </w:pPr>
      <w:r w:rsidRPr="00516B2D">
        <w:rPr>
          <w:rFonts w:asciiTheme="minorHAnsi" w:hAnsiTheme="minorHAnsi" w:cstheme="minorHAnsi"/>
          <w:sz w:val="22"/>
          <w:szCs w:val="22"/>
        </w:rPr>
        <w:t>Wszystkie roboty należy wykonać zgodnie ze sztuką budowlaną i pod nadzorem osoby uprawnionej.</w:t>
      </w:r>
    </w:p>
    <w:p w14:paraId="19FC188D" w14:textId="224CE4C0" w:rsidR="00CA2AE5" w:rsidRPr="00516B2D" w:rsidRDefault="00E44DE3" w:rsidP="00CA2AE5">
      <w:pPr>
        <w:pStyle w:val="Tekstpodstawowy"/>
        <w:numPr>
          <w:ilvl w:val="0"/>
          <w:numId w:val="1"/>
        </w:numPr>
        <w:spacing w:before="12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Zap</w:t>
      </w:r>
      <w:r w:rsidR="00CA2AE5" w:rsidRPr="00516B2D">
        <w:rPr>
          <w:rFonts w:asciiTheme="minorHAnsi" w:hAnsiTheme="minorHAnsi" w:cstheme="minorHAnsi"/>
          <w:sz w:val="22"/>
          <w:szCs w:val="22"/>
        </w:rPr>
        <w:t>rojektowany zakres robót nie narusza istniejącej konstrukcji budynku.</w:t>
      </w:r>
    </w:p>
    <w:p w14:paraId="774686A0" w14:textId="77777777" w:rsidR="00CA2AE5" w:rsidRPr="00516B2D" w:rsidRDefault="00CA2AE5" w:rsidP="00CA2AE5">
      <w:pPr>
        <w:pStyle w:val="Akapitzlist"/>
        <w:numPr>
          <w:ilvl w:val="0"/>
          <w:numId w:val="1"/>
        </w:numPr>
        <w:rPr>
          <w:rFonts w:cstheme="minorHAnsi"/>
        </w:rPr>
      </w:pPr>
      <w:r w:rsidRPr="00516B2D">
        <w:rPr>
          <w:rFonts w:cstheme="minorHAnsi"/>
        </w:rPr>
        <w:t xml:space="preserve">Przekazane w dokumentacji postępowania informacje, odnoszące się do określenia i opisu materiałów i urządzeń, poprzez wskazanie znaku towarowego, patentu lub pochodzenia, stanowią określenie wymaganego standardu tych elementów. Zamawiający dopuszcza zaproponowanie w ofercie materiałów i urządzeń równoważnych. </w:t>
      </w:r>
    </w:p>
    <w:p w14:paraId="67A7AB2C" w14:textId="77777777" w:rsidR="00CA2AE5" w:rsidRPr="00516B2D" w:rsidRDefault="00CA2AE5" w:rsidP="00CA2AE5">
      <w:pPr>
        <w:pStyle w:val="Akapitzlist"/>
        <w:ind w:left="360"/>
        <w:rPr>
          <w:rFonts w:cstheme="minorHAnsi"/>
        </w:rPr>
      </w:pPr>
      <w:r w:rsidRPr="00516B2D">
        <w:rPr>
          <w:rFonts w:cstheme="minorHAnsi"/>
          <w:b/>
          <w:bCs/>
        </w:rPr>
        <w:t>Za oferty równoważne</w:t>
      </w:r>
      <w:r w:rsidRPr="00516B2D">
        <w:rPr>
          <w:rFonts w:cstheme="minorHAnsi"/>
        </w:rPr>
        <w:t xml:space="preserve"> uważa się technologie, materiały i urządzenia, które posiadają parametry techniczne i funkcjonalne nie gorsze, tzn. mieszczące się w zakresie ±2% parametru przytoczonego jako standard w dokumentacji projektowej oraz te, które są kompatybilne pod względem wymiarów i powiązań technologicznych z innymi technologiami, materiałami i urządzeniami przyjętymi w dokumentacji projektowej.</w:t>
      </w:r>
    </w:p>
    <w:p w14:paraId="265EAB5A" w14:textId="77777777" w:rsidR="00CA2AE5" w:rsidRPr="00516B2D" w:rsidRDefault="00CA2AE5" w:rsidP="00CA2AE5">
      <w:pPr>
        <w:pStyle w:val="Akapitzlist"/>
        <w:ind w:left="360"/>
        <w:rPr>
          <w:rFonts w:cstheme="minorHAnsi"/>
        </w:rPr>
      </w:pPr>
      <w:r w:rsidRPr="00516B2D">
        <w:rPr>
          <w:rFonts w:cstheme="minorHAnsi"/>
        </w:rPr>
        <w:t xml:space="preserve">W przypadku, gdy w dokumentach zamówienia użyto znaków towarowych Zamawiający informuje, iż znaki towarowe zostały zastosowane wyłącznie  w celach informacyjnych. W takim  przypadku zostały wskazane parametry  brzegowe produktu/materiału/wyrobu </w:t>
      </w:r>
      <w:r w:rsidRPr="00516B2D">
        <w:rPr>
          <w:rFonts w:cstheme="minorHAnsi"/>
        </w:rPr>
        <w:lastRenderedPageBreak/>
        <w:t>i  możliwe jest zastosowanie innych produktów/materiałów /wyrobów  o nie gorszych parametrach, spełniających wymogi Zamawiającego.</w:t>
      </w:r>
    </w:p>
    <w:p w14:paraId="18E0528C" w14:textId="5B5ADB27" w:rsidR="00CA2AE5" w:rsidRPr="00E44DE3" w:rsidRDefault="00E44DE3" w:rsidP="00E44DE3">
      <w:pPr>
        <w:pStyle w:val="Akapitzlist"/>
        <w:numPr>
          <w:ilvl w:val="0"/>
          <w:numId w:val="1"/>
        </w:numPr>
        <w:rPr>
          <w:rFonts w:eastAsia="Times New Roman" w:cstheme="minorHAnsi"/>
          <w:lang w:eastAsia="pl-PL"/>
        </w:rPr>
      </w:pPr>
      <w:r w:rsidRPr="00E44DE3">
        <w:rPr>
          <w:rFonts w:eastAsia="Times New Roman" w:cstheme="minorHAnsi"/>
          <w:lang w:eastAsia="pl-PL"/>
        </w:rPr>
        <w:t xml:space="preserve">Zamawiający zgodnie z dyspozycją art. 95 ustawy z dnia 11 września 2019 r. Prawo zamówień publicznych (Dz.U. 2024 r. poz. 1320) wymaga, aby Wykonawca lub Podwykonawca zatrudnił na podstawie umowy o pracę osoby wykonujące wszystkie czynności wskazane w pkt 3 OPZ, polegające na wykonywaniu pracy w sposób określony w art. 22 § 1 ustawy z dnia 26 czerwca 1974 r. – Kodeks pracy (Dz.U. z 2023 r. poz. 1465 z </w:t>
      </w:r>
      <w:proofErr w:type="spellStart"/>
      <w:r w:rsidRPr="00E44DE3">
        <w:rPr>
          <w:rFonts w:eastAsia="Times New Roman" w:cstheme="minorHAnsi"/>
          <w:lang w:eastAsia="pl-PL"/>
        </w:rPr>
        <w:t>późn</w:t>
      </w:r>
      <w:proofErr w:type="spellEnd"/>
      <w:r w:rsidRPr="00E44DE3">
        <w:rPr>
          <w:rFonts w:eastAsia="Times New Roman" w:cstheme="minorHAnsi"/>
          <w:lang w:eastAsia="pl-PL"/>
        </w:rPr>
        <w:t xml:space="preserve">. zm.). </w:t>
      </w:r>
    </w:p>
    <w:p w14:paraId="70CB76D5" w14:textId="77777777" w:rsidR="00CA2AE5" w:rsidRPr="00516B2D" w:rsidRDefault="00CA2AE5" w:rsidP="00CA2AE5">
      <w:pPr>
        <w:pStyle w:val="Tekstpodstawowy"/>
        <w:numPr>
          <w:ilvl w:val="0"/>
          <w:numId w:val="1"/>
        </w:numPr>
        <w:spacing w:before="120"/>
        <w:rPr>
          <w:rFonts w:asciiTheme="minorHAnsi" w:hAnsiTheme="minorHAnsi" w:cstheme="minorHAnsi"/>
          <w:sz w:val="22"/>
          <w:szCs w:val="22"/>
        </w:rPr>
      </w:pPr>
      <w:r w:rsidRPr="00516B2D">
        <w:rPr>
          <w:rFonts w:asciiTheme="minorHAnsi" w:hAnsiTheme="minorHAnsi" w:cstheme="minorHAnsi"/>
          <w:sz w:val="22"/>
          <w:szCs w:val="22"/>
        </w:rPr>
        <w:t xml:space="preserve">Do opracowania oferty Zamawiający przekazuje: </w:t>
      </w:r>
    </w:p>
    <w:p w14:paraId="62073551" w14:textId="77777777" w:rsidR="00940C81" w:rsidRPr="00516B2D" w:rsidRDefault="00940C81" w:rsidP="00940C81">
      <w:pPr>
        <w:pStyle w:val="Tekstpodstawowy"/>
        <w:numPr>
          <w:ilvl w:val="1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516B2D">
        <w:rPr>
          <w:rFonts w:asciiTheme="minorHAnsi" w:hAnsiTheme="minorHAnsi" w:cstheme="minorHAnsi"/>
          <w:sz w:val="22"/>
          <w:szCs w:val="22"/>
        </w:rPr>
        <w:t>Załącznik nr 1 - Projekt techniczny w zakresie instalacji sanitarnych (opis techniczny) oraz rysun</w:t>
      </w:r>
      <w:r>
        <w:rPr>
          <w:rFonts w:asciiTheme="minorHAnsi" w:hAnsiTheme="minorHAnsi" w:cstheme="minorHAnsi"/>
          <w:sz w:val="22"/>
          <w:szCs w:val="22"/>
        </w:rPr>
        <w:t>ek z</w:t>
      </w:r>
      <w:r w:rsidRPr="00516B2D">
        <w:rPr>
          <w:rFonts w:asciiTheme="minorHAnsi" w:hAnsiTheme="minorHAnsi" w:cstheme="minorHAnsi"/>
          <w:sz w:val="22"/>
          <w:szCs w:val="22"/>
        </w:rPr>
        <w:t xml:space="preserve"> branży sanitarnej.</w:t>
      </w:r>
    </w:p>
    <w:p w14:paraId="4995509F" w14:textId="77777777" w:rsidR="00940C81" w:rsidRPr="00516B2D" w:rsidRDefault="00940C81" w:rsidP="00940C81">
      <w:pPr>
        <w:pStyle w:val="Tekstpodstawowy"/>
        <w:numPr>
          <w:ilvl w:val="1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516B2D">
        <w:rPr>
          <w:rFonts w:asciiTheme="minorHAnsi" w:hAnsiTheme="minorHAnsi" w:cstheme="minorHAnsi"/>
          <w:sz w:val="22"/>
          <w:szCs w:val="22"/>
        </w:rPr>
        <w:t xml:space="preserve">Załącznik nr 2 - Projekt techniczny w zakresie instalacji elektrycznych (opis techniczny) oraz rysunki </w:t>
      </w:r>
      <w:r>
        <w:rPr>
          <w:rFonts w:asciiTheme="minorHAnsi" w:hAnsiTheme="minorHAnsi" w:cstheme="minorHAnsi"/>
          <w:sz w:val="22"/>
          <w:szCs w:val="22"/>
        </w:rPr>
        <w:t>z branży elektrycznej</w:t>
      </w:r>
      <w:r w:rsidRPr="00516B2D">
        <w:rPr>
          <w:rFonts w:asciiTheme="minorHAnsi" w:hAnsiTheme="minorHAnsi" w:cstheme="minorHAnsi"/>
          <w:sz w:val="22"/>
          <w:szCs w:val="22"/>
        </w:rPr>
        <w:t>.</w:t>
      </w:r>
    </w:p>
    <w:p w14:paraId="0042C8B2" w14:textId="77777777" w:rsidR="00940C81" w:rsidRDefault="00940C81" w:rsidP="00940C81">
      <w:pPr>
        <w:pStyle w:val="Tekstpodstawowy"/>
        <w:numPr>
          <w:ilvl w:val="1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516B2D">
        <w:rPr>
          <w:rFonts w:asciiTheme="minorHAnsi" w:hAnsiTheme="minorHAnsi" w:cstheme="minorHAnsi"/>
          <w:sz w:val="22"/>
          <w:szCs w:val="22"/>
        </w:rPr>
        <w:t xml:space="preserve">Załącznik nr </w:t>
      </w:r>
      <w:r>
        <w:rPr>
          <w:rFonts w:asciiTheme="minorHAnsi" w:hAnsiTheme="minorHAnsi" w:cstheme="minorHAnsi"/>
          <w:sz w:val="22"/>
          <w:szCs w:val="22"/>
        </w:rPr>
        <w:t>3</w:t>
      </w:r>
      <w:r w:rsidRPr="00516B2D">
        <w:rPr>
          <w:rFonts w:asciiTheme="minorHAnsi" w:hAnsiTheme="minorHAnsi" w:cstheme="minorHAnsi"/>
          <w:sz w:val="22"/>
          <w:szCs w:val="22"/>
        </w:rPr>
        <w:t xml:space="preserve"> - </w:t>
      </w:r>
      <w:r w:rsidRPr="00A53BD1">
        <w:rPr>
          <w:rFonts w:asciiTheme="minorHAnsi" w:hAnsiTheme="minorHAnsi" w:cstheme="minorHAnsi"/>
          <w:sz w:val="22"/>
          <w:szCs w:val="22"/>
        </w:rPr>
        <w:t>Specyfikacja techniczna – Instalacje Sanitarne</w:t>
      </w:r>
    </w:p>
    <w:p w14:paraId="1D19FB7B" w14:textId="77777777" w:rsidR="00940C81" w:rsidRDefault="00940C81" w:rsidP="00940C81">
      <w:pPr>
        <w:pStyle w:val="Tekstpodstawowy"/>
        <w:numPr>
          <w:ilvl w:val="1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516B2D">
        <w:rPr>
          <w:rFonts w:asciiTheme="minorHAnsi" w:hAnsiTheme="minorHAnsi" w:cstheme="minorHAnsi"/>
          <w:sz w:val="22"/>
          <w:szCs w:val="22"/>
        </w:rPr>
        <w:t xml:space="preserve">Załącznik nr </w:t>
      </w:r>
      <w:r>
        <w:rPr>
          <w:rFonts w:asciiTheme="minorHAnsi" w:hAnsiTheme="minorHAnsi" w:cstheme="minorHAnsi"/>
          <w:sz w:val="22"/>
          <w:szCs w:val="22"/>
        </w:rPr>
        <w:t>4</w:t>
      </w:r>
      <w:r w:rsidRPr="00516B2D">
        <w:rPr>
          <w:rFonts w:asciiTheme="minorHAnsi" w:hAnsiTheme="minorHAnsi" w:cstheme="minorHAnsi"/>
          <w:sz w:val="22"/>
          <w:szCs w:val="22"/>
        </w:rPr>
        <w:t xml:space="preserve"> - </w:t>
      </w:r>
      <w:r w:rsidRPr="00A53BD1">
        <w:rPr>
          <w:rFonts w:asciiTheme="minorHAnsi" w:hAnsiTheme="minorHAnsi" w:cstheme="minorHAnsi"/>
          <w:sz w:val="22"/>
          <w:szCs w:val="22"/>
        </w:rPr>
        <w:t xml:space="preserve">Specyfikacja techniczna – Instalacje </w:t>
      </w:r>
      <w:r>
        <w:rPr>
          <w:rFonts w:asciiTheme="minorHAnsi" w:hAnsiTheme="minorHAnsi" w:cstheme="minorHAnsi"/>
          <w:sz w:val="22"/>
          <w:szCs w:val="22"/>
        </w:rPr>
        <w:t>Elektryczne</w:t>
      </w:r>
    </w:p>
    <w:p w14:paraId="08D1549C" w14:textId="77777777" w:rsidR="00940C81" w:rsidRDefault="00940C81" w:rsidP="00940C81">
      <w:pPr>
        <w:pStyle w:val="Tekstpodstawowy"/>
        <w:numPr>
          <w:ilvl w:val="1"/>
          <w:numId w:val="1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Załącznik nr 5 - </w:t>
      </w:r>
      <w:r w:rsidRPr="00516B2D">
        <w:rPr>
          <w:rFonts w:asciiTheme="minorHAnsi" w:hAnsiTheme="minorHAnsi" w:cstheme="minorHAnsi"/>
          <w:sz w:val="22"/>
          <w:szCs w:val="22"/>
        </w:rPr>
        <w:t xml:space="preserve">Przedmiar robót </w:t>
      </w:r>
      <w:r>
        <w:rPr>
          <w:rFonts w:asciiTheme="minorHAnsi" w:hAnsiTheme="minorHAnsi" w:cstheme="minorHAnsi"/>
          <w:sz w:val="22"/>
          <w:szCs w:val="22"/>
        </w:rPr>
        <w:t xml:space="preserve">- </w:t>
      </w:r>
      <w:r w:rsidRPr="000A769B">
        <w:rPr>
          <w:rFonts w:asciiTheme="minorHAnsi" w:hAnsiTheme="minorHAnsi" w:cstheme="minorHAnsi"/>
          <w:sz w:val="22"/>
        </w:rPr>
        <w:t>branża sanitarna</w:t>
      </w:r>
    </w:p>
    <w:p w14:paraId="61A7AC00" w14:textId="77777777" w:rsidR="00940C81" w:rsidRDefault="00940C81" w:rsidP="00940C81">
      <w:pPr>
        <w:pStyle w:val="Tekstpodstawowy"/>
        <w:numPr>
          <w:ilvl w:val="1"/>
          <w:numId w:val="1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Załącznik nr 6 - </w:t>
      </w:r>
      <w:r w:rsidRPr="00516B2D">
        <w:rPr>
          <w:rFonts w:asciiTheme="minorHAnsi" w:hAnsiTheme="minorHAnsi" w:cstheme="minorHAnsi"/>
          <w:sz w:val="22"/>
          <w:szCs w:val="22"/>
        </w:rPr>
        <w:t xml:space="preserve">Przedmiar robót </w:t>
      </w:r>
      <w:r>
        <w:rPr>
          <w:rFonts w:asciiTheme="minorHAnsi" w:hAnsiTheme="minorHAnsi" w:cstheme="minorHAnsi"/>
          <w:sz w:val="22"/>
          <w:szCs w:val="22"/>
        </w:rPr>
        <w:t xml:space="preserve">- </w:t>
      </w:r>
      <w:r w:rsidRPr="000A769B">
        <w:rPr>
          <w:rFonts w:asciiTheme="minorHAnsi" w:hAnsiTheme="minorHAnsi" w:cstheme="minorHAnsi"/>
          <w:sz w:val="22"/>
        </w:rPr>
        <w:t xml:space="preserve">branża </w:t>
      </w:r>
      <w:r>
        <w:rPr>
          <w:rFonts w:asciiTheme="minorHAnsi" w:hAnsiTheme="minorHAnsi" w:cstheme="minorHAnsi"/>
          <w:sz w:val="22"/>
        </w:rPr>
        <w:t>elektryczna</w:t>
      </w:r>
    </w:p>
    <w:p w14:paraId="352EAAB7" w14:textId="77777777" w:rsidR="00CA2AE5" w:rsidRPr="00516B2D" w:rsidRDefault="00CA2AE5" w:rsidP="00CA2AE5">
      <w:pPr>
        <w:pStyle w:val="Tekstpodstawowy"/>
        <w:numPr>
          <w:ilvl w:val="0"/>
          <w:numId w:val="1"/>
        </w:numPr>
        <w:spacing w:before="120"/>
        <w:rPr>
          <w:rFonts w:asciiTheme="minorHAnsi" w:hAnsiTheme="minorHAnsi" w:cstheme="minorHAnsi"/>
          <w:b/>
          <w:bCs/>
          <w:sz w:val="22"/>
          <w:szCs w:val="22"/>
        </w:rPr>
      </w:pPr>
      <w:r w:rsidRPr="00516B2D">
        <w:rPr>
          <w:rFonts w:asciiTheme="minorHAnsi" w:hAnsiTheme="minorHAnsi" w:cstheme="minorHAnsi"/>
          <w:sz w:val="22"/>
          <w:szCs w:val="22"/>
        </w:rPr>
        <w:t>Przedmiary robót należy traktować jako poglądowe, mogące pomóc przy opracowaniu oferty. Od Wykonawcy zależy w jakim stopniu je wykorzysta. Przekazane w OPZ przedmiary nie mogą stanowić podstawy rozliczeń rzeczowo-finansowych zadania.</w:t>
      </w:r>
    </w:p>
    <w:p w14:paraId="38CD2DCF" w14:textId="77777777" w:rsidR="006A0608" w:rsidRPr="006A0608" w:rsidRDefault="006A0608" w:rsidP="006A0608">
      <w:pPr>
        <w:pStyle w:val="Tekstpodstawowy"/>
        <w:numPr>
          <w:ilvl w:val="0"/>
          <w:numId w:val="1"/>
        </w:numPr>
        <w:spacing w:before="120"/>
        <w:rPr>
          <w:rFonts w:asciiTheme="minorHAnsi" w:hAnsiTheme="minorHAnsi" w:cstheme="minorHAnsi"/>
          <w:b/>
          <w:bCs/>
          <w:sz w:val="22"/>
          <w:szCs w:val="22"/>
        </w:rPr>
      </w:pPr>
      <w:r w:rsidRPr="006A0608">
        <w:rPr>
          <w:rFonts w:asciiTheme="minorHAnsi" w:hAnsiTheme="minorHAnsi" w:cstheme="minorHAnsi"/>
          <w:b/>
          <w:bCs/>
          <w:sz w:val="22"/>
          <w:szCs w:val="22"/>
        </w:rPr>
        <w:t>Termin wykonania robót:</w:t>
      </w:r>
    </w:p>
    <w:p w14:paraId="32633185" w14:textId="26BA014A" w:rsidR="006A0608" w:rsidRPr="006A0608" w:rsidRDefault="006A0608" w:rsidP="006A0608">
      <w:pPr>
        <w:pStyle w:val="Tekstpodstawowy"/>
        <w:spacing w:before="120"/>
        <w:ind w:left="360"/>
        <w:rPr>
          <w:rFonts w:asciiTheme="minorHAnsi" w:hAnsiTheme="minorHAnsi" w:cstheme="minorHAnsi"/>
          <w:sz w:val="22"/>
          <w:szCs w:val="22"/>
        </w:rPr>
      </w:pPr>
      <w:r w:rsidRPr="006A0608">
        <w:rPr>
          <w:rFonts w:asciiTheme="minorHAnsi" w:hAnsiTheme="minorHAnsi" w:cstheme="minorHAnsi"/>
          <w:sz w:val="22"/>
          <w:szCs w:val="22"/>
        </w:rPr>
        <w:t xml:space="preserve">Termin realizacji przedmiotu zamówienia: </w:t>
      </w:r>
      <w:r w:rsidR="00E44DE3" w:rsidRPr="00E44DE3">
        <w:rPr>
          <w:rFonts w:asciiTheme="minorHAnsi" w:hAnsiTheme="minorHAnsi" w:cstheme="minorHAnsi"/>
          <w:sz w:val="22"/>
          <w:szCs w:val="22"/>
        </w:rPr>
        <w:t>12 tygodni od dnia podpisania umowy.</w:t>
      </w:r>
    </w:p>
    <w:p w14:paraId="226F948F" w14:textId="7D89B689" w:rsidR="006A0608" w:rsidRPr="006A0608" w:rsidRDefault="006A0608" w:rsidP="006A0608">
      <w:pPr>
        <w:pStyle w:val="Tekstpodstawowy"/>
        <w:spacing w:before="120"/>
        <w:ind w:left="360"/>
        <w:rPr>
          <w:rFonts w:asciiTheme="minorHAnsi" w:hAnsiTheme="minorHAnsi" w:cstheme="minorHAnsi"/>
          <w:sz w:val="22"/>
          <w:szCs w:val="22"/>
        </w:rPr>
      </w:pPr>
      <w:r w:rsidRPr="006A0608">
        <w:rPr>
          <w:rFonts w:asciiTheme="minorHAnsi" w:hAnsiTheme="minorHAnsi" w:cstheme="minorHAnsi"/>
          <w:sz w:val="22"/>
          <w:szCs w:val="22"/>
        </w:rPr>
        <w:t>Prace budowlane będą odbywały się przy czynnym obiekcie –</w:t>
      </w:r>
      <w:r w:rsidR="00940C81">
        <w:rPr>
          <w:rFonts w:asciiTheme="minorHAnsi" w:hAnsiTheme="minorHAnsi" w:cstheme="minorHAnsi"/>
          <w:sz w:val="22"/>
          <w:szCs w:val="22"/>
        </w:rPr>
        <w:t xml:space="preserve"> </w:t>
      </w:r>
      <w:r w:rsidRPr="006A0608">
        <w:rPr>
          <w:rFonts w:asciiTheme="minorHAnsi" w:hAnsiTheme="minorHAnsi" w:cstheme="minorHAnsi"/>
          <w:sz w:val="22"/>
          <w:szCs w:val="22"/>
        </w:rPr>
        <w:t xml:space="preserve">dlatego prace należy prowadzić tak, aby nie zakłócały funkcjonowania placówki. Należy oddzielić w sposób trwały plac budowy na którym będą trwały prace remontowe od pozostałej części </w:t>
      </w:r>
      <w:r w:rsidR="00940C81">
        <w:rPr>
          <w:rFonts w:asciiTheme="minorHAnsi" w:hAnsiTheme="minorHAnsi" w:cstheme="minorHAnsi"/>
          <w:sz w:val="22"/>
          <w:szCs w:val="22"/>
        </w:rPr>
        <w:t>przedszkola</w:t>
      </w:r>
      <w:r w:rsidRPr="006A0608">
        <w:rPr>
          <w:rFonts w:asciiTheme="minorHAnsi" w:hAnsiTheme="minorHAnsi" w:cstheme="minorHAnsi"/>
          <w:sz w:val="22"/>
          <w:szCs w:val="22"/>
        </w:rPr>
        <w:t>, w której będą realizowane zajęcia.</w:t>
      </w:r>
    </w:p>
    <w:p w14:paraId="4398FD97" w14:textId="7A366DB6" w:rsidR="00CA2AE5" w:rsidRPr="006A0608" w:rsidRDefault="005D2C8A" w:rsidP="00CA2AE5">
      <w:pPr>
        <w:pStyle w:val="Tekstpodstawowy"/>
        <w:numPr>
          <w:ilvl w:val="0"/>
          <w:numId w:val="1"/>
        </w:numPr>
        <w:spacing w:before="120"/>
        <w:jc w:val="left"/>
        <w:rPr>
          <w:rFonts w:asciiTheme="minorHAnsi" w:hAnsiTheme="minorHAnsi" w:cstheme="minorHAnsi"/>
          <w:sz w:val="22"/>
          <w:szCs w:val="22"/>
        </w:rPr>
      </w:pPr>
      <w:r w:rsidRPr="005D2C8A">
        <w:rPr>
          <w:rFonts w:asciiTheme="minorHAnsi" w:hAnsiTheme="minorHAnsi" w:cstheme="minorHAnsi"/>
          <w:sz w:val="22"/>
          <w:szCs w:val="22"/>
        </w:rPr>
        <w:t>Realizacja płatności następować będzie jedną fakturą końcową jako rozliczenie całości przedmiotu zamówienia.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CA2AE5" w:rsidRPr="006A0608">
        <w:rPr>
          <w:rFonts w:asciiTheme="minorHAnsi" w:hAnsiTheme="minorHAnsi" w:cstheme="minorHAnsi"/>
          <w:sz w:val="22"/>
          <w:szCs w:val="22"/>
        </w:rPr>
        <w:t>Rozliczenie końcowe za wykonanie przedmiotu zamówienia zostanie dokonane na podstawie, protokołu odbioru końcowego robót z załączonymi dokumentami rozliczeniowymi po odbiorze końcowym i dopuszczeniu do użytkowania.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136CB58" w14:textId="142E80CE" w:rsidR="008D037C" w:rsidRDefault="008D037C" w:rsidP="00CA2AE5">
      <w:pPr>
        <w:pStyle w:val="Tekstpodstawowy"/>
        <w:spacing w:before="120"/>
        <w:rPr>
          <w:rFonts w:asciiTheme="minorHAnsi" w:hAnsiTheme="minorHAnsi" w:cstheme="minorHAnsi"/>
          <w:sz w:val="22"/>
          <w:szCs w:val="22"/>
        </w:rPr>
      </w:pPr>
    </w:p>
    <w:p w14:paraId="5710104A" w14:textId="77777777" w:rsidR="0048750C" w:rsidRPr="00516B2D" w:rsidRDefault="0048750C" w:rsidP="00CA2AE5">
      <w:pPr>
        <w:pStyle w:val="Tekstpodstawowy"/>
        <w:spacing w:before="120"/>
        <w:rPr>
          <w:rFonts w:asciiTheme="minorHAnsi" w:hAnsiTheme="minorHAnsi" w:cstheme="minorHAnsi"/>
          <w:b/>
          <w:bCs/>
          <w:sz w:val="22"/>
          <w:szCs w:val="22"/>
        </w:rPr>
      </w:pPr>
    </w:p>
    <w:p w14:paraId="07C42F85" w14:textId="77777777" w:rsidR="00CA2AE5" w:rsidRPr="00516B2D" w:rsidRDefault="00CA2AE5" w:rsidP="00CA2AE5">
      <w:pPr>
        <w:pStyle w:val="Tekstpodstawowy"/>
        <w:outlineLvl w:val="0"/>
        <w:rPr>
          <w:rFonts w:asciiTheme="minorHAnsi" w:hAnsiTheme="minorHAnsi" w:cstheme="minorHAnsi"/>
          <w:b/>
          <w:bCs/>
          <w:sz w:val="22"/>
          <w:szCs w:val="22"/>
        </w:rPr>
      </w:pPr>
      <w:r w:rsidRPr="00516B2D">
        <w:rPr>
          <w:rFonts w:asciiTheme="minorHAnsi" w:hAnsiTheme="minorHAnsi" w:cstheme="minorHAnsi"/>
          <w:b/>
          <w:bCs/>
          <w:sz w:val="22"/>
          <w:szCs w:val="22"/>
        </w:rPr>
        <w:t>Uwaga:</w:t>
      </w:r>
    </w:p>
    <w:p w14:paraId="0C5FAAC1" w14:textId="77777777" w:rsidR="00CA2AE5" w:rsidRPr="00516B2D" w:rsidRDefault="00CA2AE5" w:rsidP="00CA2AE5">
      <w:pPr>
        <w:pStyle w:val="Tekstpodstawowy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516B2D">
        <w:rPr>
          <w:rFonts w:asciiTheme="minorHAnsi" w:hAnsiTheme="minorHAnsi" w:cstheme="minorHAnsi"/>
          <w:sz w:val="22"/>
          <w:szCs w:val="22"/>
        </w:rPr>
        <w:t>Koszty oraz sposób i miejsce wywozu/utylizacji gruzu oraz materiałów z rozbiórek określa Wykonawca.</w:t>
      </w:r>
    </w:p>
    <w:p w14:paraId="4D2672BF" w14:textId="19BCDD7D" w:rsidR="00CA2AE5" w:rsidRPr="00516B2D" w:rsidRDefault="00CA2AE5" w:rsidP="00CA2AE5">
      <w:pPr>
        <w:pStyle w:val="Tekstpodstawowy"/>
        <w:numPr>
          <w:ilvl w:val="0"/>
          <w:numId w:val="2"/>
        </w:numPr>
        <w:jc w:val="left"/>
        <w:rPr>
          <w:rFonts w:asciiTheme="minorHAnsi" w:hAnsiTheme="minorHAnsi" w:cstheme="minorHAnsi"/>
          <w:sz w:val="22"/>
          <w:szCs w:val="22"/>
        </w:rPr>
      </w:pPr>
      <w:r w:rsidRPr="00516B2D">
        <w:rPr>
          <w:rFonts w:asciiTheme="minorHAnsi" w:hAnsiTheme="minorHAnsi" w:cstheme="minorHAnsi"/>
          <w:sz w:val="22"/>
          <w:szCs w:val="22"/>
        </w:rPr>
        <w:t>Zamawiający informuje, że obiekt jest budynkiem użyteczności publicznej (przedszkolnym). Należy zwrócić szczególną uwagę na zabezpieczenie terenu prowadzenia robót oraz uwzględnić powyższą uwagę przy sporządzaniu planu BIOZ.</w:t>
      </w:r>
    </w:p>
    <w:p w14:paraId="570CF1E9" w14:textId="49F6DB32" w:rsidR="00CA2AE5" w:rsidRPr="00516B2D" w:rsidRDefault="00CA2AE5" w:rsidP="00CA2AE5">
      <w:pPr>
        <w:pStyle w:val="Tekstpodstawowy"/>
        <w:numPr>
          <w:ilvl w:val="0"/>
          <w:numId w:val="2"/>
        </w:numPr>
        <w:jc w:val="left"/>
        <w:rPr>
          <w:rFonts w:asciiTheme="minorHAnsi" w:hAnsiTheme="minorHAnsi" w:cstheme="minorHAnsi"/>
          <w:sz w:val="22"/>
          <w:szCs w:val="22"/>
        </w:rPr>
      </w:pPr>
      <w:r w:rsidRPr="00516B2D">
        <w:rPr>
          <w:rFonts w:asciiTheme="minorHAnsi" w:hAnsiTheme="minorHAnsi" w:cstheme="minorHAnsi"/>
          <w:sz w:val="22"/>
          <w:szCs w:val="22"/>
        </w:rPr>
        <w:t>Wykonawca w całym okresie robót będzie utrzymywał porządek na placu budowy</w:t>
      </w:r>
      <w:r w:rsidR="00373A06">
        <w:rPr>
          <w:rFonts w:asciiTheme="minorHAnsi" w:hAnsiTheme="minorHAnsi" w:cstheme="minorHAnsi"/>
          <w:sz w:val="22"/>
          <w:szCs w:val="22"/>
        </w:rPr>
        <w:t>.</w:t>
      </w:r>
      <w:r w:rsidRPr="00516B2D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6A96065" w14:textId="2D54EE00" w:rsidR="00CA2AE5" w:rsidRPr="00E44DE3" w:rsidRDefault="00715465" w:rsidP="00E44DE3">
      <w:pPr>
        <w:pStyle w:val="Akapitzlist"/>
        <w:numPr>
          <w:ilvl w:val="0"/>
          <w:numId w:val="2"/>
        </w:numPr>
        <w:rPr>
          <w:rFonts w:eastAsia="Times New Roman" w:cstheme="minorHAnsi"/>
          <w:lang w:eastAsia="pl-PL"/>
        </w:rPr>
      </w:pPr>
      <w:r w:rsidRPr="00715465">
        <w:rPr>
          <w:rFonts w:eastAsia="Times New Roman" w:cstheme="minorHAnsi"/>
          <w:lang w:eastAsia="pl-PL"/>
        </w:rPr>
        <w:t>Wykonawca zobowiązany jest przedłożyć kosztorys ofertowy najpóźniej w dniu zawarcia Umowy. Kosztorys ofertowy ma charakter pomocniczy i służy wyłącznie do rozliczenia ewentualnych robót zamiennych lub zaniechanych. Wynagrodzenie za wykonanie przedmiotu zamówienia ma charakter ryczałtowy.</w:t>
      </w:r>
    </w:p>
    <w:p w14:paraId="4AE3D9FC" w14:textId="2E3B3DA2" w:rsidR="00CA2AE5" w:rsidRDefault="00CA2AE5" w:rsidP="00CA2AE5">
      <w:pPr>
        <w:pStyle w:val="Tekstpodstawowy"/>
        <w:rPr>
          <w:rFonts w:asciiTheme="minorHAnsi" w:hAnsiTheme="minorHAnsi" w:cstheme="minorHAnsi"/>
          <w:color w:val="FF0000"/>
          <w:sz w:val="22"/>
          <w:szCs w:val="22"/>
        </w:rPr>
      </w:pPr>
    </w:p>
    <w:p w14:paraId="31B83C34" w14:textId="77777777" w:rsidR="00715465" w:rsidRPr="00516B2D" w:rsidRDefault="00715465" w:rsidP="00CA2AE5">
      <w:pPr>
        <w:pStyle w:val="Tekstpodstawowy"/>
        <w:rPr>
          <w:rFonts w:asciiTheme="minorHAnsi" w:hAnsiTheme="minorHAnsi" w:cstheme="minorHAnsi"/>
          <w:color w:val="FF0000"/>
          <w:sz w:val="22"/>
          <w:szCs w:val="22"/>
        </w:rPr>
      </w:pPr>
    </w:p>
    <w:p w14:paraId="222E637A" w14:textId="77777777" w:rsidR="00CA2AE5" w:rsidRPr="00516B2D" w:rsidRDefault="00CA2AE5" w:rsidP="00CA2AE5">
      <w:pPr>
        <w:spacing w:after="160" w:line="259" w:lineRule="auto"/>
        <w:rPr>
          <w:rFonts w:asciiTheme="minorHAnsi" w:hAnsiTheme="minorHAnsi" w:cstheme="minorHAnsi"/>
          <w:sz w:val="22"/>
          <w:szCs w:val="22"/>
          <w:u w:val="single"/>
        </w:rPr>
      </w:pPr>
      <w:r w:rsidRPr="00516B2D">
        <w:rPr>
          <w:rFonts w:asciiTheme="minorHAnsi" w:hAnsiTheme="minorHAnsi" w:cstheme="minorHAnsi"/>
          <w:sz w:val="22"/>
          <w:szCs w:val="22"/>
          <w:u w:val="single"/>
        </w:rPr>
        <w:t>Załączniki do Opisu przedmiotu zamówienia (OPZ):</w:t>
      </w:r>
    </w:p>
    <w:p w14:paraId="4397EEE4" w14:textId="77777777" w:rsidR="00940C81" w:rsidRPr="00940C81" w:rsidRDefault="00940C81" w:rsidP="00940C81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940C81">
        <w:rPr>
          <w:rFonts w:asciiTheme="minorHAnsi" w:hAnsiTheme="minorHAnsi" w:cstheme="minorHAnsi"/>
          <w:sz w:val="22"/>
          <w:szCs w:val="22"/>
        </w:rPr>
        <w:t>Załącznik nr 1</w:t>
      </w:r>
    </w:p>
    <w:p w14:paraId="36B48023" w14:textId="77777777" w:rsidR="00940C81" w:rsidRPr="00940C81" w:rsidRDefault="00940C81" w:rsidP="00940C81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940C81">
        <w:rPr>
          <w:rFonts w:asciiTheme="minorHAnsi" w:hAnsiTheme="minorHAnsi" w:cstheme="minorHAnsi"/>
          <w:sz w:val="22"/>
          <w:szCs w:val="22"/>
        </w:rPr>
        <w:t>Dokumentacja projektowa – projekt techniczny instalacji sanitarnych (opis + rysunki).</w:t>
      </w:r>
    </w:p>
    <w:p w14:paraId="45A49A5A" w14:textId="77777777" w:rsidR="00940C81" w:rsidRPr="00940C81" w:rsidRDefault="00940C81" w:rsidP="00940C81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940C81">
        <w:rPr>
          <w:rFonts w:asciiTheme="minorHAnsi" w:hAnsiTheme="minorHAnsi" w:cstheme="minorHAnsi"/>
          <w:sz w:val="22"/>
          <w:szCs w:val="22"/>
        </w:rPr>
        <w:t>Załącznik nr 2</w:t>
      </w:r>
    </w:p>
    <w:p w14:paraId="56C24E27" w14:textId="77777777" w:rsidR="00940C81" w:rsidRPr="00940C81" w:rsidRDefault="00940C81" w:rsidP="00940C81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940C81">
        <w:rPr>
          <w:rFonts w:asciiTheme="minorHAnsi" w:hAnsiTheme="minorHAnsi" w:cstheme="minorHAnsi"/>
          <w:sz w:val="22"/>
          <w:szCs w:val="22"/>
        </w:rPr>
        <w:lastRenderedPageBreak/>
        <w:t>Dokumentacja projektowa – projekt techniczny instalacji elektrycznych (opis + rysunki).</w:t>
      </w:r>
    </w:p>
    <w:p w14:paraId="773D17BD" w14:textId="77777777" w:rsidR="00940C81" w:rsidRPr="00940C81" w:rsidRDefault="00940C81" w:rsidP="00940C81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940C81">
        <w:rPr>
          <w:rFonts w:asciiTheme="minorHAnsi" w:hAnsiTheme="minorHAnsi" w:cstheme="minorHAnsi"/>
          <w:sz w:val="22"/>
          <w:szCs w:val="22"/>
        </w:rPr>
        <w:t>Załącznik nr 3</w:t>
      </w:r>
    </w:p>
    <w:p w14:paraId="7DC4AB3D" w14:textId="77777777" w:rsidR="00940C81" w:rsidRPr="00940C81" w:rsidRDefault="00940C81" w:rsidP="00940C81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940C81">
        <w:rPr>
          <w:rFonts w:asciiTheme="minorHAnsi" w:hAnsiTheme="minorHAnsi" w:cstheme="minorHAnsi"/>
          <w:sz w:val="22"/>
          <w:szCs w:val="22"/>
        </w:rPr>
        <w:t>Specyfikacja techniczna – Instalacje Sanitarne</w:t>
      </w:r>
    </w:p>
    <w:p w14:paraId="7CEA2D7B" w14:textId="77777777" w:rsidR="00940C81" w:rsidRPr="00940C81" w:rsidRDefault="00940C81" w:rsidP="00940C81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940C81">
        <w:rPr>
          <w:rFonts w:asciiTheme="minorHAnsi" w:hAnsiTheme="minorHAnsi" w:cstheme="minorHAnsi"/>
          <w:sz w:val="22"/>
          <w:szCs w:val="22"/>
        </w:rPr>
        <w:t>Załącznik nr 4</w:t>
      </w:r>
    </w:p>
    <w:p w14:paraId="3EDFBE4C" w14:textId="77777777" w:rsidR="00940C81" w:rsidRPr="00940C81" w:rsidRDefault="00940C81" w:rsidP="00940C81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940C81">
        <w:rPr>
          <w:rFonts w:asciiTheme="minorHAnsi" w:hAnsiTheme="minorHAnsi" w:cstheme="minorHAnsi"/>
          <w:sz w:val="22"/>
          <w:szCs w:val="22"/>
        </w:rPr>
        <w:t>Specyfikacja techniczna – Instalacje Elektryczne</w:t>
      </w:r>
    </w:p>
    <w:p w14:paraId="289431C4" w14:textId="77777777" w:rsidR="00940C81" w:rsidRPr="00940C81" w:rsidRDefault="00940C81" w:rsidP="00940C81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940C81">
        <w:rPr>
          <w:rFonts w:asciiTheme="minorHAnsi" w:hAnsiTheme="minorHAnsi" w:cstheme="minorHAnsi"/>
          <w:sz w:val="22"/>
          <w:szCs w:val="22"/>
        </w:rPr>
        <w:t>Załącznik nr 5</w:t>
      </w:r>
    </w:p>
    <w:p w14:paraId="584602F8" w14:textId="77777777" w:rsidR="00940C81" w:rsidRPr="00940C81" w:rsidRDefault="00940C81" w:rsidP="00940C81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940C81">
        <w:rPr>
          <w:rFonts w:asciiTheme="minorHAnsi" w:hAnsiTheme="minorHAnsi" w:cstheme="minorHAnsi"/>
          <w:sz w:val="22"/>
          <w:szCs w:val="22"/>
        </w:rPr>
        <w:t xml:space="preserve">Przedmiar robót - branża sanitarna </w:t>
      </w:r>
    </w:p>
    <w:p w14:paraId="10ECCAF9" w14:textId="77777777" w:rsidR="00940C81" w:rsidRPr="00940C81" w:rsidRDefault="00940C81" w:rsidP="00940C81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940C81">
        <w:rPr>
          <w:rFonts w:asciiTheme="minorHAnsi" w:hAnsiTheme="minorHAnsi" w:cstheme="minorHAnsi"/>
          <w:sz w:val="22"/>
          <w:szCs w:val="22"/>
        </w:rPr>
        <w:t>Załącznik nr 6</w:t>
      </w:r>
    </w:p>
    <w:p w14:paraId="74A9531B" w14:textId="673374FE" w:rsidR="00B40F25" w:rsidRPr="00516B2D" w:rsidRDefault="00940C81" w:rsidP="00940C81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940C81">
        <w:rPr>
          <w:rFonts w:asciiTheme="minorHAnsi" w:hAnsiTheme="minorHAnsi" w:cstheme="minorHAnsi"/>
          <w:sz w:val="22"/>
          <w:szCs w:val="22"/>
        </w:rPr>
        <w:t>Przedmiar robót - branża elektryczna</w:t>
      </w:r>
    </w:p>
    <w:sectPr w:rsidR="00B40F25" w:rsidRPr="00516B2D" w:rsidSect="009A124E">
      <w:footerReference w:type="even" r:id="rId7"/>
      <w:footerReference w:type="default" r:id="rId8"/>
      <w:pgSz w:w="11906" w:h="16838"/>
      <w:pgMar w:top="1134" w:right="1417" w:bottom="851" w:left="1418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10D4D5" w14:textId="77777777" w:rsidR="00D833D2" w:rsidRDefault="00D833D2">
      <w:r>
        <w:separator/>
      </w:r>
    </w:p>
  </w:endnote>
  <w:endnote w:type="continuationSeparator" w:id="0">
    <w:p w14:paraId="5C8D6CCA" w14:textId="77777777" w:rsidR="00D833D2" w:rsidRDefault="00D83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Narrow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56E65" w14:textId="77777777" w:rsidR="005C05C9" w:rsidRDefault="00CA2AE5" w:rsidP="00CA2C1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508E8CB" w14:textId="77777777" w:rsidR="005C05C9" w:rsidRDefault="005C05C9" w:rsidP="00B5248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F9BDF" w14:textId="77777777" w:rsidR="005C05C9" w:rsidRDefault="00CA2AE5" w:rsidP="00CA2C1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3</w:t>
    </w:r>
    <w:r>
      <w:rPr>
        <w:rStyle w:val="Numerstrony"/>
      </w:rPr>
      <w:fldChar w:fldCharType="end"/>
    </w:r>
  </w:p>
  <w:p w14:paraId="262B7DE6" w14:textId="77777777" w:rsidR="005C05C9" w:rsidRDefault="005C05C9" w:rsidP="00B5248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01D7CA" w14:textId="77777777" w:rsidR="00D833D2" w:rsidRDefault="00D833D2">
      <w:r>
        <w:separator/>
      </w:r>
    </w:p>
  </w:footnote>
  <w:footnote w:type="continuationSeparator" w:id="0">
    <w:p w14:paraId="3FC34E32" w14:textId="77777777" w:rsidR="00D833D2" w:rsidRDefault="00D833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7B7A37"/>
    <w:multiLevelType w:val="hybridMultilevel"/>
    <w:tmpl w:val="9F90FF6E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605857A1"/>
    <w:multiLevelType w:val="hybridMultilevel"/>
    <w:tmpl w:val="786E977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28E2E49"/>
    <w:multiLevelType w:val="multilevel"/>
    <w:tmpl w:val="72D82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66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" w15:restartNumberingAfterBreak="0">
    <w:nsid w:val="67EE5285"/>
    <w:multiLevelType w:val="multilevel"/>
    <w:tmpl w:val="4FF830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66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 w15:restartNumberingAfterBreak="0">
    <w:nsid w:val="692466ED"/>
    <w:multiLevelType w:val="hybridMultilevel"/>
    <w:tmpl w:val="BCA2448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72024010">
    <w:abstractNumId w:val="2"/>
  </w:num>
  <w:num w:numId="2" w16cid:durableId="1151098630">
    <w:abstractNumId w:val="3"/>
  </w:num>
  <w:num w:numId="3" w16cid:durableId="1420524214">
    <w:abstractNumId w:val="1"/>
  </w:num>
  <w:num w:numId="4" w16cid:durableId="1477798506">
    <w:abstractNumId w:val="4"/>
  </w:num>
  <w:num w:numId="5" w16cid:durableId="14607604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AE5"/>
    <w:rsid w:val="00012C5A"/>
    <w:rsid w:val="00083B1D"/>
    <w:rsid w:val="00210AC3"/>
    <w:rsid w:val="002636B7"/>
    <w:rsid w:val="002945D5"/>
    <w:rsid w:val="002C1A30"/>
    <w:rsid w:val="0036453B"/>
    <w:rsid w:val="0036736E"/>
    <w:rsid w:val="00373A06"/>
    <w:rsid w:val="004503A5"/>
    <w:rsid w:val="0048750C"/>
    <w:rsid w:val="004B4214"/>
    <w:rsid w:val="004E6A32"/>
    <w:rsid w:val="00516B2D"/>
    <w:rsid w:val="00526BEA"/>
    <w:rsid w:val="00556BBF"/>
    <w:rsid w:val="005668B4"/>
    <w:rsid w:val="005953F6"/>
    <w:rsid w:val="005C05C9"/>
    <w:rsid w:val="005D2C8A"/>
    <w:rsid w:val="00637C18"/>
    <w:rsid w:val="00653199"/>
    <w:rsid w:val="00655B95"/>
    <w:rsid w:val="006A0608"/>
    <w:rsid w:val="00715465"/>
    <w:rsid w:val="00783D9D"/>
    <w:rsid w:val="007C0D12"/>
    <w:rsid w:val="007E7217"/>
    <w:rsid w:val="0086406A"/>
    <w:rsid w:val="008D037C"/>
    <w:rsid w:val="008F2135"/>
    <w:rsid w:val="009020EC"/>
    <w:rsid w:val="00906400"/>
    <w:rsid w:val="00940C81"/>
    <w:rsid w:val="00945422"/>
    <w:rsid w:val="00950643"/>
    <w:rsid w:val="009E79E8"/>
    <w:rsid w:val="00A25036"/>
    <w:rsid w:val="00A53FC3"/>
    <w:rsid w:val="00A554AD"/>
    <w:rsid w:val="00A75088"/>
    <w:rsid w:val="00AE5B8B"/>
    <w:rsid w:val="00B40F25"/>
    <w:rsid w:val="00B811F9"/>
    <w:rsid w:val="00BE556A"/>
    <w:rsid w:val="00BE75E3"/>
    <w:rsid w:val="00C30F7F"/>
    <w:rsid w:val="00C75A58"/>
    <w:rsid w:val="00CA2AE5"/>
    <w:rsid w:val="00CE3E84"/>
    <w:rsid w:val="00D000FF"/>
    <w:rsid w:val="00D833D2"/>
    <w:rsid w:val="00D9009F"/>
    <w:rsid w:val="00DB76D9"/>
    <w:rsid w:val="00DE5085"/>
    <w:rsid w:val="00E042DA"/>
    <w:rsid w:val="00E27F2B"/>
    <w:rsid w:val="00E44DE3"/>
    <w:rsid w:val="00F0364F"/>
    <w:rsid w:val="00F271D5"/>
    <w:rsid w:val="00F76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ED1DB3"/>
  <w15:chartTrackingRefBased/>
  <w15:docId w15:val="{BAE8A7F4-78E2-4CC4-9D9E-8276E19D8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2A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CA2AE5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CA2AE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CA2AE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A2AE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CA2AE5"/>
  </w:style>
  <w:style w:type="table" w:styleId="Tabela-Siatka">
    <w:name w:val="Table Grid"/>
    <w:basedOn w:val="Standardowy"/>
    <w:uiPriority w:val="39"/>
    <w:rsid w:val="00CA2A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A2AE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604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604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60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60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604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213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2135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59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5</Pages>
  <Words>1690</Words>
  <Characters>10142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Zakrzewski Damian</dc:creator>
  <cp:keywords/>
  <dc:description/>
  <cp:lastModifiedBy>Kaczorowska Anna</cp:lastModifiedBy>
  <cp:revision>31</cp:revision>
  <dcterms:created xsi:type="dcterms:W3CDTF">2026-02-24T09:12:00Z</dcterms:created>
  <dcterms:modified xsi:type="dcterms:W3CDTF">2026-05-06T08:03:00Z</dcterms:modified>
</cp:coreProperties>
</file>